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7BA0" w14:textId="77777777" w:rsidR="00225B51" w:rsidRDefault="00225B5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D29AC9B" w14:textId="77777777" w:rsidR="00225B51" w:rsidRDefault="00225B5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9ACDA9B" w14:textId="77777777" w:rsidR="00225B51" w:rsidRDefault="00225B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 w14:anchorId="4C871C85">
          <v:group id="Grupare 29" o:spid="_x0000_s1028" style="position:absolute;left:0;text-align:left;margin-left:.75pt;margin-top:-21pt;width:72.4pt;height:26pt;z-index:251659776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oKHeTgAAAACgEAAA8AAABkcnMv&#10;ZG93bnJldi54bWxMj0FrwkAUhO+F/oflFXqrmyjRGrMRkbYnKVQLxduafSbB7NuQXZP47/t6qsdh&#10;hplvsvVoG9Fj52tHCuJJBAKpcKamUsH34f3lFYQPmoxuHKGCG3pY548PmU6NG+gL+30oBZeQT7WC&#10;KoQ2ldIXFVrtJ65FYu/sOqsDy66UptMDl9tGTqNoLq2uiRcq3eK2wuKyv1oFH4MeNrP4rd9dztvb&#10;8ZB8/uxiVOr5adysQAQcw38Y/vAZHXJmOrkrGS8a1smMvwQF80UCggPT5YK/nNiJlwnIPJP3F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oKHeTgAAAACg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666E4523" w14:textId="77777777" w:rsidR="00225B51" w:rsidRPr="00073425" w:rsidRDefault="00225B51" w:rsidP="00225B51">
                    <w:pPr>
                      <w:rPr>
                        <w:color w:val="3366FF"/>
                        <w:sz w:val="12"/>
                        <w:szCs w:val="12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</w:rPr>
                      <w:t>Universitatea</w:t>
                    </w:r>
                  </w:p>
                  <w:p w14:paraId="2F5F40DC" w14:textId="77777777" w:rsidR="00225B51" w:rsidRPr="00073425" w:rsidRDefault="00225B51" w:rsidP="00225B51">
                    <w:pPr>
                      <w:rPr>
                        <w:color w:val="3366FF"/>
                        <w:sz w:val="12"/>
                        <w:szCs w:val="12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</w:rPr>
                      <w:t>tefan cel Mare</w:t>
                    </w:r>
                  </w:p>
                  <w:p w14:paraId="7447F609" w14:textId="77777777" w:rsidR="00225B51" w:rsidRPr="00073425" w:rsidRDefault="00225B51" w:rsidP="00225B51">
                    <w:pPr>
                      <w:rPr>
                        <w:color w:val="3366FF"/>
                        <w:sz w:val="10"/>
                        <w:szCs w:val="10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30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5" o:title="" cropbottom="2337f" cropleft="10815f"/>
            </v:shape>
          </v:group>
        </w:pict>
      </w:r>
      <w:r w:rsidR="0074381A">
        <w:rPr>
          <w:rFonts w:ascii="Times New Roman" w:hAnsi="Times New Roman" w:cs="Times New Roman"/>
          <w:b/>
          <w:sz w:val="24"/>
          <w:szCs w:val="24"/>
          <w:lang w:val="en-US"/>
        </w:rPr>
        <w:t>FI</w:t>
      </w:r>
      <w:r w:rsidR="0074381A">
        <w:rPr>
          <w:rFonts w:ascii="Times New Roman" w:hAnsi="Times New Roman" w:cs="Times New Roman"/>
          <w:b/>
          <w:sz w:val="24"/>
          <w:szCs w:val="24"/>
        </w:rPr>
        <w:t>ŞA DISCIPLINEI</w:t>
      </w:r>
    </w:p>
    <w:p w14:paraId="517FD9BD" w14:textId="62CF66EF" w:rsidR="0074381A" w:rsidRDefault="007438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C36DB9" w14:textId="77777777" w:rsidR="0074381A" w:rsidRDefault="0074381A">
      <w:pPr>
        <w:numPr>
          <w:ilvl w:val="0"/>
          <w:numId w:val="1"/>
        </w:numPr>
        <w:tabs>
          <w:tab w:val="clear" w:pos="720"/>
          <w:tab w:val="left" w:pos="28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7"/>
        <w:gridCol w:w="6697"/>
      </w:tblGrid>
      <w:tr w:rsidR="00225B51" w14:paraId="12B556C0" w14:textId="77777777" w:rsidTr="00225B51">
        <w:trPr>
          <w:trHeight w:val="90"/>
        </w:trPr>
        <w:tc>
          <w:tcPr>
            <w:tcW w:w="1602" w:type="pct"/>
          </w:tcPr>
          <w:p w14:paraId="5DD2E47B" w14:textId="77777777" w:rsidR="00225B51" w:rsidRDefault="00225B51" w:rsidP="00225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Facultatea</w:t>
            </w:r>
          </w:p>
        </w:tc>
        <w:tc>
          <w:tcPr>
            <w:tcW w:w="3398" w:type="pct"/>
          </w:tcPr>
          <w:p w14:paraId="7E9419F9" w14:textId="5DF4EC5B" w:rsidR="00225B51" w:rsidRPr="00225B51" w:rsidRDefault="00225B51" w:rsidP="00225B51">
            <w:pPr>
              <w:rPr>
                <w:rFonts w:ascii="Times New Roman" w:hAnsi="Times New Roman" w:cs="Times New Roman"/>
                <w:bCs/>
              </w:rPr>
            </w:pPr>
            <w:r w:rsidRPr="00225B51">
              <w:rPr>
                <w:rFonts w:ascii="Times New Roman" w:hAnsi="Times New Roman" w:cs="Times New Roman"/>
              </w:rPr>
              <w:t>Facultatea de Inginerie Alimentară</w:t>
            </w:r>
          </w:p>
        </w:tc>
      </w:tr>
      <w:tr w:rsidR="00225B51" w14:paraId="111CE78E" w14:textId="77777777" w:rsidTr="00225B51">
        <w:trPr>
          <w:trHeight w:val="317"/>
        </w:trPr>
        <w:tc>
          <w:tcPr>
            <w:tcW w:w="1602" w:type="pct"/>
          </w:tcPr>
          <w:p w14:paraId="51CDCFCD" w14:textId="77777777" w:rsidR="00225B51" w:rsidRDefault="00225B51" w:rsidP="00225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Departamentul</w:t>
            </w:r>
          </w:p>
        </w:tc>
        <w:tc>
          <w:tcPr>
            <w:tcW w:w="3398" w:type="pct"/>
          </w:tcPr>
          <w:p w14:paraId="5FA9D352" w14:textId="123D6D80" w:rsidR="00225B51" w:rsidRPr="00225B51" w:rsidRDefault="00225B51" w:rsidP="00225B51">
            <w:pPr>
              <w:rPr>
                <w:rFonts w:ascii="Times New Roman" w:hAnsi="Times New Roman" w:cs="Times New Roman"/>
                <w:bCs/>
                <w:caps/>
              </w:rPr>
            </w:pPr>
            <w:r w:rsidRPr="00225B51">
              <w:rPr>
                <w:rFonts w:ascii="Times New Roman" w:hAnsi="Times New Roman" w:cs="Times New Roman"/>
              </w:rPr>
              <w:t>Tehnologii Alimentare, Siguranţa Producţiei Alimentare şi a Mediului</w:t>
            </w:r>
          </w:p>
        </w:tc>
      </w:tr>
      <w:tr w:rsidR="00225B51" w14:paraId="31CEE704" w14:textId="77777777" w:rsidTr="00225B51">
        <w:trPr>
          <w:trHeight w:val="90"/>
        </w:trPr>
        <w:tc>
          <w:tcPr>
            <w:tcW w:w="1602" w:type="pct"/>
          </w:tcPr>
          <w:p w14:paraId="1CEBE23E" w14:textId="77777777" w:rsidR="00225B51" w:rsidRDefault="00225B51" w:rsidP="00225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Domeniul de studii</w:t>
            </w:r>
          </w:p>
        </w:tc>
        <w:tc>
          <w:tcPr>
            <w:tcW w:w="3398" w:type="pct"/>
          </w:tcPr>
          <w:p w14:paraId="20532C15" w14:textId="2FFD5933" w:rsidR="00225B51" w:rsidRPr="00225B51" w:rsidRDefault="00225B51" w:rsidP="00225B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25B51">
              <w:rPr>
                <w:rFonts w:ascii="Times New Roman" w:hAnsi="Times New Roman" w:cs="Times New Roman"/>
              </w:rPr>
              <w:t>Ingineria Produselor Alimentare</w:t>
            </w:r>
          </w:p>
        </w:tc>
      </w:tr>
      <w:tr w:rsidR="00225B51" w14:paraId="63345D96" w14:textId="77777777" w:rsidTr="00225B51">
        <w:trPr>
          <w:trHeight w:val="109"/>
        </w:trPr>
        <w:tc>
          <w:tcPr>
            <w:tcW w:w="1602" w:type="pct"/>
          </w:tcPr>
          <w:p w14:paraId="69813F92" w14:textId="77777777" w:rsidR="00225B51" w:rsidRDefault="00225B51" w:rsidP="00225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Ciclul de studii</w:t>
            </w:r>
          </w:p>
        </w:tc>
        <w:tc>
          <w:tcPr>
            <w:tcW w:w="3398" w:type="pct"/>
          </w:tcPr>
          <w:p w14:paraId="1E70A9F2" w14:textId="1B621483" w:rsidR="00225B51" w:rsidRPr="00225B51" w:rsidRDefault="00225B51" w:rsidP="00225B51">
            <w:pPr>
              <w:rPr>
                <w:rFonts w:ascii="Times New Roman" w:hAnsi="Times New Roman" w:cs="Times New Roman"/>
                <w:b/>
                <w:bCs/>
              </w:rPr>
            </w:pPr>
            <w:r w:rsidRPr="00225B51">
              <w:rPr>
                <w:rFonts w:ascii="Times New Roman" w:hAnsi="Times New Roman" w:cs="Times New Roman"/>
                <w:b/>
                <w:bCs/>
              </w:rPr>
              <w:t>Licenţă</w:t>
            </w:r>
          </w:p>
        </w:tc>
      </w:tr>
      <w:tr w:rsidR="00225B51" w14:paraId="39922CE0" w14:textId="77777777" w:rsidTr="00225B51">
        <w:trPr>
          <w:trHeight w:val="190"/>
        </w:trPr>
        <w:tc>
          <w:tcPr>
            <w:tcW w:w="1602" w:type="pct"/>
          </w:tcPr>
          <w:p w14:paraId="6AF737EE" w14:textId="77777777" w:rsidR="00225B51" w:rsidRDefault="00225B51" w:rsidP="00225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Programul de studii</w:t>
            </w:r>
          </w:p>
        </w:tc>
        <w:tc>
          <w:tcPr>
            <w:tcW w:w="3398" w:type="pct"/>
          </w:tcPr>
          <w:p w14:paraId="292989A4" w14:textId="1B4E0384" w:rsidR="00225B51" w:rsidRPr="00225B51" w:rsidRDefault="00225B51" w:rsidP="00225B5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25B51">
              <w:rPr>
                <w:rFonts w:ascii="Times New Roman" w:hAnsi="Times New Roman" w:cs="Times New Roman"/>
                <w:b/>
                <w:bCs/>
              </w:rPr>
              <w:t>Ingineria Produselor Alimentare</w:t>
            </w:r>
          </w:p>
        </w:tc>
      </w:tr>
    </w:tbl>
    <w:p w14:paraId="37D04E1D" w14:textId="77777777" w:rsidR="0074381A" w:rsidRDefault="0074381A">
      <w:pPr>
        <w:ind w:left="360"/>
        <w:rPr>
          <w:rFonts w:ascii="Times New Roman" w:hAnsi="Times New Roman" w:cs="Times New Roman"/>
          <w:b/>
        </w:rPr>
      </w:pPr>
    </w:p>
    <w:p w14:paraId="4D5185FA" w14:textId="77777777" w:rsidR="0074381A" w:rsidRDefault="0074381A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5"/>
        <w:gridCol w:w="430"/>
        <w:gridCol w:w="749"/>
        <w:gridCol w:w="229"/>
        <w:gridCol w:w="1407"/>
        <w:gridCol w:w="1407"/>
        <w:gridCol w:w="1992"/>
        <w:gridCol w:w="1336"/>
        <w:gridCol w:w="899"/>
      </w:tblGrid>
      <w:tr w:rsidR="0074381A" w14:paraId="08E5DEFE" w14:textId="77777777">
        <w:trPr>
          <w:trHeight w:val="90"/>
        </w:trPr>
        <w:tc>
          <w:tcPr>
            <w:tcW w:w="1311" w:type="pct"/>
            <w:gridSpan w:val="3"/>
          </w:tcPr>
          <w:p w14:paraId="4B8DA0AF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Denumirea disciplinei</w:t>
            </w:r>
          </w:p>
        </w:tc>
        <w:tc>
          <w:tcPr>
            <w:tcW w:w="3689" w:type="pct"/>
            <w:gridSpan w:val="6"/>
          </w:tcPr>
          <w:p w14:paraId="135A43C0" w14:textId="721C3822" w:rsidR="0074381A" w:rsidRDefault="00225B51" w:rsidP="00225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Tehnologia panificației</w:t>
            </w:r>
          </w:p>
        </w:tc>
      </w:tr>
      <w:tr w:rsidR="0074381A" w14:paraId="654F3BCF" w14:textId="77777777">
        <w:trPr>
          <w:trHeight w:val="175"/>
        </w:trPr>
        <w:tc>
          <w:tcPr>
            <w:tcW w:w="713" w:type="pct"/>
          </w:tcPr>
          <w:p w14:paraId="13EABC8A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Anul de studiu</w:t>
            </w:r>
          </w:p>
        </w:tc>
        <w:tc>
          <w:tcPr>
            <w:tcW w:w="714" w:type="pct"/>
            <w:gridSpan w:val="3"/>
          </w:tcPr>
          <w:p w14:paraId="2F4FA54B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14" w:type="pct"/>
          </w:tcPr>
          <w:p w14:paraId="1D84F9B4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Semestrul</w:t>
            </w:r>
          </w:p>
        </w:tc>
        <w:tc>
          <w:tcPr>
            <w:tcW w:w="714" w:type="pct"/>
          </w:tcPr>
          <w:p w14:paraId="116C1E7F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7BDAB923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Tipul de evaluare</w:t>
            </w:r>
          </w:p>
        </w:tc>
        <w:tc>
          <w:tcPr>
            <w:tcW w:w="1134" w:type="pct"/>
            <w:gridSpan w:val="2"/>
          </w:tcPr>
          <w:p w14:paraId="10FD6D1A" w14:textId="51EF20AE" w:rsidR="0074381A" w:rsidRDefault="005F4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74381A" w14:paraId="7F78FC23" w14:textId="77777777">
        <w:trPr>
          <w:trHeight w:val="175"/>
        </w:trPr>
        <w:tc>
          <w:tcPr>
            <w:tcW w:w="931" w:type="pct"/>
            <w:gridSpan w:val="2"/>
            <w:vMerge w:val="restart"/>
          </w:tcPr>
          <w:p w14:paraId="2BB66B56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Regimul disciplinei</w:t>
            </w:r>
          </w:p>
        </w:tc>
        <w:tc>
          <w:tcPr>
            <w:tcW w:w="3613" w:type="pct"/>
            <w:gridSpan w:val="6"/>
          </w:tcPr>
          <w:p w14:paraId="104094BE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Categoria formativă a disciplinei </w:t>
            </w:r>
          </w:p>
          <w:p w14:paraId="1896EFFA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DF - fundamentală, DD - în domeniu, DS - de specialitate, DC - complementară</w:t>
            </w:r>
          </w:p>
        </w:tc>
        <w:tc>
          <w:tcPr>
            <w:tcW w:w="456" w:type="pct"/>
          </w:tcPr>
          <w:p w14:paraId="71811113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DS</w:t>
            </w:r>
          </w:p>
        </w:tc>
      </w:tr>
      <w:tr w:rsidR="0074381A" w14:paraId="35A9AC63" w14:textId="77777777">
        <w:trPr>
          <w:trHeight w:val="175"/>
        </w:trPr>
        <w:tc>
          <w:tcPr>
            <w:tcW w:w="931" w:type="pct"/>
            <w:gridSpan w:val="2"/>
            <w:vMerge/>
          </w:tcPr>
          <w:p w14:paraId="5F6DBCD4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3" w:type="pct"/>
            <w:gridSpan w:val="6"/>
          </w:tcPr>
          <w:p w14:paraId="5C71454C" w14:textId="77777777" w:rsidR="00225B51" w:rsidRPr="00225B51" w:rsidRDefault="00225B51" w:rsidP="00225B51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225B51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527A7AD0" w14:textId="007C539F" w:rsidR="0074381A" w:rsidRDefault="00225B51" w:rsidP="00225B51">
            <w:pPr>
              <w:rPr>
                <w:rFonts w:ascii="Times New Roman" w:hAnsi="Times New Roman" w:cs="Times New Roman"/>
              </w:rPr>
            </w:pPr>
            <w:r w:rsidRPr="00225B51">
              <w:rPr>
                <w:rFonts w:ascii="Times New Roman" w:hAnsi="Times New Roman" w:cs="Times New Roman"/>
                <w:sz w:val="18"/>
              </w:rPr>
              <w:t>DOB – obligatorie, DOP – opțională, DF - facultativă</w:t>
            </w:r>
          </w:p>
        </w:tc>
        <w:tc>
          <w:tcPr>
            <w:tcW w:w="456" w:type="pct"/>
          </w:tcPr>
          <w:p w14:paraId="3FC64DF6" w14:textId="368E1863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225B51">
              <w:rPr>
                <w:rFonts w:ascii="Times New Roman" w:hAnsi="Times New Roman" w:cs="Times New Roman"/>
              </w:rPr>
              <w:t>OP</w:t>
            </w:r>
          </w:p>
        </w:tc>
      </w:tr>
    </w:tbl>
    <w:p w14:paraId="49471985" w14:textId="77777777" w:rsidR="0074381A" w:rsidRDefault="0074381A">
      <w:pPr>
        <w:ind w:left="360"/>
        <w:rPr>
          <w:rFonts w:ascii="Times New Roman" w:hAnsi="Times New Roman" w:cs="Times New Roman"/>
          <w:b/>
        </w:rPr>
      </w:pPr>
    </w:p>
    <w:p w14:paraId="47AAEF10" w14:textId="77777777" w:rsidR="0074381A" w:rsidRDefault="0074381A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Timpul total estimat </w:t>
      </w:r>
      <w:r>
        <w:rPr>
          <w:rFonts w:ascii="Times New Roman" w:hAnsi="Times New Roman" w:cs="Times New Roman"/>
        </w:rPr>
        <w:t>(ore pe semestru al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72"/>
        <w:gridCol w:w="550"/>
        <w:gridCol w:w="1271"/>
        <w:gridCol w:w="566"/>
        <w:gridCol w:w="832"/>
        <w:gridCol w:w="467"/>
      </w:tblGrid>
      <w:tr w:rsidR="0074381A" w14:paraId="0A935A0A" w14:textId="77777777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03A21A4C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7CD79525" w14:textId="1A4602C0" w:rsidR="0074381A" w:rsidRDefault="00D1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7581ADD7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0AF7059F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3" w:type="pct"/>
          </w:tcPr>
          <w:p w14:paraId="419F699F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79" w:type="pct"/>
          </w:tcPr>
          <w:p w14:paraId="1BA3CFD5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5" w:type="pct"/>
          </w:tcPr>
          <w:p w14:paraId="7668D466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</w:t>
            </w:r>
          </w:p>
        </w:tc>
        <w:tc>
          <w:tcPr>
            <w:tcW w:w="287" w:type="pct"/>
          </w:tcPr>
          <w:p w14:paraId="2EA94BD6" w14:textId="7DAB13D6" w:rsidR="0074381A" w:rsidRDefault="00D1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" w:type="pct"/>
          </w:tcPr>
          <w:p w14:paraId="2FCF111B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37" w:type="pct"/>
          </w:tcPr>
          <w:p w14:paraId="35D013C6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381A" w14:paraId="2FA9F195" w14:textId="77777777">
        <w:trPr>
          <w:trHeight w:val="249"/>
        </w:trPr>
        <w:tc>
          <w:tcPr>
            <w:tcW w:w="1837" w:type="pct"/>
          </w:tcPr>
          <w:p w14:paraId="51F1F392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Totalul de ore pe semestru din planul de învăţământ</w:t>
            </w:r>
          </w:p>
        </w:tc>
        <w:tc>
          <w:tcPr>
            <w:tcW w:w="251" w:type="pct"/>
          </w:tcPr>
          <w:p w14:paraId="4A19FBE2" w14:textId="7CEF7D1A" w:rsidR="0074381A" w:rsidRDefault="00D1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" w:type="pct"/>
          </w:tcPr>
          <w:p w14:paraId="61E0F0C1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29" w:type="pct"/>
          </w:tcPr>
          <w:p w14:paraId="0D810C49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3" w:type="pct"/>
          </w:tcPr>
          <w:p w14:paraId="2AC0FCC6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79" w:type="pct"/>
          </w:tcPr>
          <w:p w14:paraId="48AE10DF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5" w:type="pct"/>
          </w:tcPr>
          <w:p w14:paraId="58CA05CA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</w:t>
            </w:r>
          </w:p>
        </w:tc>
        <w:tc>
          <w:tcPr>
            <w:tcW w:w="287" w:type="pct"/>
          </w:tcPr>
          <w:p w14:paraId="594CFADC" w14:textId="738FA56A" w:rsidR="0074381A" w:rsidRDefault="00D1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2" w:type="pct"/>
          </w:tcPr>
          <w:p w14:paraId="7940BA03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37" w:type="pct"/>
          </w:tcPr>
          <w:p w14:paraId="432CFB1A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25A5B281" w14:textId="77777777" w:rsidR="0074381A" w:rsidRDefault="0074381A"/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225B51" w:rsidRPr="00225B51" w14:paraId="5E4B1495" w14:textId="77777777" w:rsidTr="003A060E">
        <w:trPr>
          <w:trHeight w:val="215"/>
        </w:trPr>
        <w:tc>
          <w:tcPr>
            <w:tcW w:w="8642" w:type="dxa"/>
          </w:tcPr>
          <w:p w14:paraId="6956BD91" w14:textId="77777777" w:rsidR="00225B51" w:rsidRPr="00225B51" w:rsidRDefault="00225B51" w:rsidP="00225B51">
            <w:pPr>
              <w:spacing w:line="196" w:lineRule="exact"/>
              <w:ind w:left="102"/>
              <w:rPr>
                <w:rFonts w:ascii="Times New Roman" w:hAnsi="Times New Roman" w:cs="Times New Roman"/>
                <w:sz w:val="18"/>
              </w:rPr>
            </w:pPr>
            <w:bookmarkStart w:id="0" w:name="_Hlk213852335"/>
            <w:r w:rsidRPr="00225B51">
              <w:rPr>
                <w:rFonts w:ascii="Times New Roman" w:hAnsi="Times New Roman" w:cs="Times New Roman"/>
                <w:w w:val="105"/>
                <w:sz w:val="18"/>
              </w:rPr>
              <w:t>Distribuția fondului de timp pe semestru</w:t>
            </w:r>
          </w:p>
        </w:tc>
        <w:tc>
          <w:tcPr>
            <w:tcW w:w="972" w:type="dxa"/>
          </w:tcPr>
          <w:p w14:paraId="3FB35831" w14:textId="77777777" w:rsidR="00225B51" w:rsidRPr="00225B51" w:rsidRDefault="00225B51" w:rsidP="00225B51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sz w:val="18"/>
              </w:rPr>
            </w:pPr>
            <w:r w:rsidRPr="00225B51">
              <w:rPr>
                <w:rFonts w:ascii="Times New Roman" w:hAnsi="Times New Roman" w:cs="Times New Roman"/>
                <w:w w:val="105"/>
                <w:sz w:val="18"/>
              </w:rPr>
              <w:t>ore</w:t>
            </w:r>
          </w:p>
        </w:tc>
      </w:tr>
      <w:tr w:rsidR="00225B51" w:rsidRPr="00225B51" w14:paraId="499522D4" w14:textId="77777777" w:rsidTr="003A060E">
        <w:trPr>
          <w:trHeight w:val="215"/>
        </w:trPr>
        <w:tc>
          <w:tcPr>
            <w:tcW w:w="8642" w:type="dxa"/>
          </w:tcPr>
          <w:p w14:paraId="01618E98" w14:textId="77777777" w:rsidR="00225B51" w:rsidRPr="00225B51" w:rsidRDefault="00225B51" w:rsidP="00225B51">
            <w:pPr>
              <w:spacing w:line="196" w:lineRule="exact"/>
              <w:ind w:left="102"/>
              <w:rPr>
                <w:rFonts w:ascii="Times New Roman" w:hAnsi="Times New Roman" w:cs="Times New Roman"/>
                <w:w w:val="105"/>
                <w:sz w:val="18"/>
              </w:rPr>
            </w:pPr>
            <w:r w:rsidRPr="00225B51">
              <w:rPr>
                <w:rFonts w:ascii="Times New Roman" w:hAnsi="Times New Roman" w:cs="Times New Roman"/>
                <w:w w:val="105"/>
                <w:sz w:val="18"/>
              </w:rPr>
              <w:t>II.a) Studiu individual</w:t>
            </w:r>
          </w:p>
        </w:tc>
        <w:tc>
          <w:tcPr>
            <w:tcW w:w="972" w:type="dxa"/>
          </w:tcPr>
          <w:p w14:paraId="16A8175E" w14:textId="537E9FB6" w:rsidR="00225B51" w:rsidRPr="00225B51" w:rsidRDefault="00225B51" w:rsidP="00225B51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w w:val="105"/>
                <w:sz w:val="18"/>
              </w:rPr>
            </w:pPr>
            <w:r>
              <w:rPr>
                <w:rFonts w:ascii="Times New Roman" w:hAnsi="Times New Roman" w:cs="Times New Roman"/>
                <w:w w:val="105"/>
                <w:sz w:val="18"/>
              </w:rPr>
              <w:t>31</w:t>
            </w:r>
          </w:p>
        </w:tc>
      </w:tr>
      <w:tr w:rsidR="00225B51" w:rsidRPr="00225B51" w14:paraId="4AA37C24" w14:textId="77777777" w:rsidTr="003A060E">
        <w:trPr>
          <w:trHeight w:val="215"/>
        </w:trPr>
        <w:tc>
          <w:tcPr>
            <w:tcW w:w="8642" w:type="dxa"/>
          </w:tcPr>
          <w:p w14:paraId="7965EE66" w14:textId="77777777" w:rsidR="00225B51" w:rsidRPr="00225B51" w:rsidRDefault="00225B51" w:rsidP="00225B51">
            <w:pPr>
              <w:spacing w:line="196" w:lineRule="exact"/>
              <w:ind w:left="100"/>
              <w:rPr>
                <w:rFonts w:ascii="Times New Roman" w:hAnsi="Times New Roman" w:cs="Times New Roman"/>
                <w:sz w:val="18"/>
              </w:rPr>
            </w:pPr>
            <w:r w:rsidRPr="00225B51">
              <w:rPr>
                <w:rFonts w:ascii="Times New Roman" w:hAnsi="Times New Roman" w:cs="Times New Roman"/>
                <w:w w:val="105"/>
                <w:sz w:val="18"/>
              </w:rPr>
              <w:t>II.b) Tutoriat (pentru ID)</w:t>
            </w:r>
          </w:p>
        </w:tc>
        <w:tc>
          <w:tcPr>
            <w:tcW w:w="972" w:type="dxa"/>
          </w:tcPr>
          <w:p w14:paraId="5677BD3C" w14:textId="77777777" w:rsidR="00225B51" w:rsidRPr="00225B51" w:rsidRDefault="00225B51" w:rsidP="00225B51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225B51">
              <w:rPr>
                <w:rFonts w:ascii="Times New Roman" w:hAnsi="Times New Roman" w:cs="Times New Roman"/>
                <w:sz w:val="14"/>
              </w:rPr>
              <w:t>-</w:t>
            </w:r>
          </w:p>
        </w:tc>
      </w:tr>
      <w:tr w:rsidR="00225B51" w:rsidRPr="00225B51" w14:paraId="6C544AB1" w14:textId="77777777" w:rsidTr="003A060E">
        <w:trPr>
          <w:trHeight w:val="215"/>
        </w:trPr>
        <w:tc>
          <w:tcPr>
            <w:tcW w:w="8642" w:type="dxa"/>
          </w:tcPr>
          <w:p w14:paraId="7CDE46A5" w14:textId="77777777" w:rsidR="00225B51" w:rsidRPr="00225B51" w:rsidRDefault="00225B51" w:rsidP="00225B51">
            <w:pPr>
              <w:spacing w:line="196" w:lineRule="exact"/>
              <w:ind w:left="102"/>
              <w:rPr>
                <w:rFonts w:ascii="Times New Roman" w:hAnsi="Times New Roman" w:cs="Times New Roman"/>
                <w:sz w:val="18"/>
              </w:rPr>
            </w:pPr>
            <w:r w:rsidRPr="00225B51">
              <w:rPr>
                <w:rFonts w:ascii="Times New Roman" w:hAnsi="Times New Roman" w:cs="Times New Roman"/>
                <w:w w:val="105"/>
                <w:sz w:val="18"/>
              </w:rPr>
              <w:t>III. Examinări</w:t>
            </w:r>
          </w:p>
        </w:tc>
        <w:tc>
          <w:tcPr>
            <w:tcW w:w="972" w:type="dxa"/>
          </w:tcPr>
          <w:p w14:paraId="76491269" w14:textId="77777777" w:rsidR="00225B51" w:rsidRPr="00225B51" w:rsidRDefault="00225B51" w:rsidP="00225B51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225B51">
              <w:rPr>
                <w:rFonts w:ascii="Times New Roman" w:hAnsi="Times New Roman" w:cs="Times New Roman"/>
                <w:sz w:val="14"/>
              </w:rPr>
              <w:t>2</w:t>
            </w:r>
          </w:p>
        </w:tc>
      </w:tr>
      <w:tr w:rsidR="00225B51" w:rsidRPr="00225B51" w14:paraId="1FB698F0" w14:textId="77777777" w:rsidTr="003A060E">
        <w:trPr>
          <w:trHeight w:val="215"/>
        </w:trPr>
        <w:tc>
          <w:tcPr>
            <w:tcW w:w="8642" w:type="dxa"/>
          </w:tcPr>
          <w:p w14:paraId="78C24E93" w14:textId="77777777" w:rsidR="00225B51" w:rsidRPr="00225B51" w:rsidRDefault="00225B51" w:rsidP="00225B51">
            <w:pPr>
              <w:spacing w:line="196" w:lineRule="exact"/>
              <w:ind w:left="102"/>
              <w:rPr>
                <w:rFonts w:ascii="Times New Roman" w:hAnsi="Times New Roman" w:cs="Times New Roman"/>
                <w:sz w:val="18"/>
              </w:rPr>
            </w:pPr>
            <w:r w:rsidRPr="00225B51">
              <w:rPr>
                <w:rFonts w:ascii="Times New Roman" w:hAnsi="Times New Roman" w:cs="Times New Roman"/>
                <w:w w:val="105"/>
                <w:sz w:val="18"/>
              </w:rPr>
              <w:t>IV. Alte activități (precizați):</w:t>
            </w:r>
          </w:p>
        </w:tc>
        <w:tc>
          <w:tcPr>
            <w:tcW w:w="972" w:type="dxa"/>
          </w:tcPr>
          <w:p w14:paraId="514D5B5B" w14:textId="77777777" w:rsidR="00225B51" w:rsidRPr="00225B51" w:rsidRDefault="00225B51" w:rsidP="00225B51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225B51">
              <w:rPr>
                <w:rFonts w:ascii="Times New Roman" w:hAnsi="Times New Roman" w:cs="Times New Roman"/>
                <w:sz w:val="14"/>
              </w:rPr>
              <w:t>-</w:t>
            </w:r>
          </w:p>
        </w:tc>
      </w:tr>
      <w:bookmarkEnd w:id="0"/>
    </w:tbl>
    <w:p w14:paraId="34DA43D3" w14:textId="77777777" w:rsidR="0074381A" w:rsidRDefault="0074381A"/>
    <w:p w14:paraId="0ABF1284" w14:textId="77777777" w:rsidR="00225B51" w:rsidRDefault="00225B51"/>
    <w:tbl>
      <w:tblPr>
        <w:tblW w:w="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2"/>
        <w:gridCol w:w="701"/>
      </w:tblGrid>
      <w:tr w:rsidR="0074381A" w14:paraId="2FFF1093" w14:textId="77777777">
        <w:trPr>
          <w:trHeight w:val="226"/>
        </w:trPr>
        <w:tc>
          <w:tcPr>
            <w:tcW w:w="3752" w:type="dxa"/>
          </w:tcPr>
          <w:p w14:paraId="3468D3C3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Total ore studiu individual</w:t>
            </w:r>
          </w:p>
        </w:tc>
        <w:tc>
          <w:tcPr>
            <w:tcW w:w="701" w:type="dxa"/>
          </w:tcPr>
          <w:p w14:paraId="3490BF13" w14:textId="68410C95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25B51">
              <w:rPr>
                <w:rFonts w:ascii="Times New Roman" w:hAnsi="Times New Roman" w:cs="Times New Roman"/>
              </w:rPr>
              <w:t>3</w:t>
            </w:r>
          </w:p>
        </w:tc>
      </w:tr>
      <w:tr w:rsidR="0074381A" w14:paraId="7F2D7A51" w14:textId="77777777">
        <w:trPr>
          <w:trHeight w:val="226"/>
        </w:trPr>
        <w:tc>
          <w:tcPr>
            <w:tcW w:w="3752" w:type="dxa"/>
          </w:tcPr>
          <w:p w14:paraId="672B949E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ore pe semestru</w:t>
            </w:r>
          </w:p>
        </w:tc>
        <w:tc>
          <w:tcPr>
            <w:tcW w:w="701" w:type="dxa"/>
          </w:tcPr>
          <w:p w14:paraId="0DF15A9A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74381A" w14:paraId="248A7CE3" w14:textId="77777777">
        <w:trPr>
          <w:trHeight w:val="226"/>
        </w:trPr>
        <w:tc>
          <w:tcPr>
            <w:tcW w:w="3752" w:type="dxa"/>
          </w:tcPr>
          <w:p w14:paraId="0EBA745C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Numărul de credite</w:t>
            </w:r>
          </w:p>
        </w:tc>
        <w:tc>
          <w:tcPr>
            <w:tcW w:w="701" w:type="dxa"/>
          </w:tcPr>
          <w:p w14:paraId="220E9583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6FE5D014" w14:textId="77777777" w:rsidR="0074381A" w:rsidRDefault="0074381A">
      <w:pPr>
        <w:ind w:left="360"/>
        <w:rPr>
          <w:rFonts w:ascii="Times New Roman" w:hAnsi="Times New Roman" w:cs="Times New Roman"/>
        </w:rPr>
      </w:pPr>
    </w:p>
    <w:p w14:paraId="5380B380" w14:textId="77777777" w:rsidR="0074381A" w:rsidRDefault="0074381A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Competenţe specifice acumulate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8470"/>
      </w:tblGrid>
      <w:tr w:rsidR="0074381A" w14:paraId="6A67D32E" w14:textId="77777777">
        <w:tc>
          <w:tcPr>
            <w:tcW w:w="703" w:type="pct"/>
            <w:vAlign w:val="center"/>
          </w:tcPr>
          <w:p w14:paraId="0B730F58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Competenţe profesionale</w:t>
            </w:r>
          </w:p>
        </w:tc>
        <w:tc>
          <w:tcPr>
            <w:tcW w:w="4297" w:type="pct"/>
          </w:tcPr>
          <w:p w14:paraId="477F1D8A" w14:textId="77777777" w:rsidR="0074381A" w:rsidRDefault="00225B51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225B51">
              <w:rPr>
                <w:rFonts w:ascii="Times New Roman" w:hAnsi="Times New Roman" w:cs="Times New Roman"/>
              </w:rPr>
              <w:t>C.P. 2.Verifică calitatea materiilor prime</w:t>
            </w:r>
          </w:p>
          <w:p w14:paraId="58204E47" w14:textId="3FA4046B" w:rsidR="00225B51" w:rsidRDefault="00225B51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225B51">
              <w:rPr>
                <w:rFonts w:ascii="Times New Roman" w:hAnsi="Times New Roman" w:cs="Times New Roman"/>
              </w:rPr>
              <w:t>C.P. 16. Aplică principii ale tehnologiei alimentare</w:t>
            </w:r>
          </w:p>
        </w:tc>
      </w:tr>
      <w:tr w:rsidR="0074381A" w14:paraId="7A470C8B" w14:textId="77777777">
        <w:tc>
          <w:tcPr>
            <w:tcW w:w="703" w:type="pct"/>
          </w:tcPr>
          <w:p w14:paraId="2C1D804D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Competenţe transversale</w:t>
            </w:r>
          </w:p>
        </w:tc>
        <w:tc>
          <w:tcPr>
            <w:tcW w:w="4297" w:type="pct"/>
          </w:tcPr>
          <w:p w14:paraId="02CFD5BB" w14:textId="52E1A741" w:rsidR="0074381A" w:rsidRDefault="00225B51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225B51">
              <w:rPr>
                <w:rFonts w:ascii="Times New Roman" w:hAnsi="Times New Roman" w:cs="Times New Roman"/>
              </w:rPr>
              <w:t>C.T.3. Aplică cunoştinţe ştiinţifice, tehnologice şi inginereşti</w:t>
            </w:r>
          </w:p>
        </w:tc>
      </w:tr>
    </w:tbl>
    <w:p w14:paraId="12B937BF" w14:textId="77777777" w:rsidR="0074381A" w:rsidRDefault="0074381A">
      <w:pPr>
        <w:ind w:left="360"/>
        <w:rPr>
          <w:rFonts w:ascii="Times New Roman" w:hAnsi="Times New Roman" w:cs="Times New Roman"/>
          <w:b/>
        </w:rPr>
      </w:pPr>
    </w:p>
    <w:p w14:paraId="732CAEFD" w14:textId="4A646FF5" w:rsidR="00225B51" w:rsidRPr="00225B51" w:rsidRDefault="00225B51" w:rsidP="00225B51">
      <w:pPr>
        <w:pStyle w:val="ListParagraph"/>
        <w:widowControl w:val="0"/>
        <w:numPr>
          <w:ilvl w:val="0"/>
          <w:numId w:val="1"/>
        </w:numPr>
        <w:tabs>
          <w:tab w:val="left" w:pos="1049"/>
          <w:tab w:val="left" w:pos="1050"/>
        </w:tabs>
        <w:autoSpaceDE w:val="0"/>
        <w:autoSpaceDN w:val="0"/>
        <w:spacing w:after="12"/>
        <w:rPr>
          <w:b/>
          <w:bCs/>
          <w:sz w:val="18"/>
        </w:rPr>
      </w:pPr>
      <w:bookmarkStart w:id="1" w:name="_Hlk213852465"/>
      <w:r w:rsidRPr="00225B51">
        <w:rPr>
          <w:b/>
          <w:bCs/>
          <w:sz w:val="18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225B51" w:rsidRPr="00225B51" w14:paraId="7CA2E145" w14:textId="77777777" w:rsidTr="003A060E">
        <w:tc>
          <w:tcPr>
            <w:tcW w:w="2972" w:type="dxa"/>
            <w:vAlign w:val="center"/>
          </w:tcPr>
          <w:p w14:paraId="14420D4F" w14:textId="77777777" w:rsidR="00225B51" w:rsidRPr="00225B51" w:rsidRDefault="00225B51" w:rsidP="003A060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45054AAB" w14:textId="77777777" w:rsidR="00225B51" w:rsidRPr="00225B51" w:rsidRDefault="00225B51" w:rsidP="003A060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770E5A15" w14:textId="77777777" w:rsidR="00225B51" w:rsidRPr="00225B51" w:rsidRDefault="00225B51" w:rsidP="003A060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225B51" w:rsidRPr="00225B51" w14:paraId="77F9F12D" w14:textId="77777777" w:rsidTr="00DF0206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907D5" w14:textId="1C4872EC" w:rsidR="00225B51" w:rsidRPr="00225B51" w:rsidRDefault="00225B51" w:rsidP="00225B5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sz w:val="20"/>
                <w:szCs w:val="20"/>
              </w:rPr>
              <w:t>Studentul/absolventul descrie operațiile tehnologice din fluxul de fabricație a produselor alimentare, precum și principiile de funcționare și instrucțiunile de utilizare ale utilajelor din industria alimentară.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9E4248" w14:textId="5DC070EA" w:rsidR="00225B51" w:rsidRPr="00225B51" w:rsidRDefault="00225B51" w:rsidP="00225B5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619E11" w14:textId="5C12AF36" w:rsidR="00225B51" w:rsidRPr="00225B51" w:rsidRDefault="00225B51" w:rsidP="00225B5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sz w:val="20"/>
                <w:szCs w:val="20"/>
              </w:rPr>
              <w:t>Studentul/absolventul realizează și/sau planifică activități de inginerie în vederea obținerii produselor dorite într-un mod optimizat din punctul de vedere al costurilor, resurselor și timpului.                          Studentul/absolventul evaluează strategiile,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metodele şi tehnicile adecvate pentru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verificarea calităţii produselor obţinute prin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biotehnologii.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Studentul/absolventul recunoaște şi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implementează operarea în condiţii de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siguranţă a echipamentelor utilizate în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biotehnologice.                          Studentul/absolventul ia decizii care reflecta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principiile de protecție a mediului, în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conformitate cu standardele de reglementare și cerințele de conformitate ecologică.</w:t>
            </w:r>
          </w:p>
        </w:tc>
      </w:tr>
      <w:bookmarkEnd w:id="1"/>
    </w:tbl>
    <w:p w14:paraId="14C364D2" w14:textId="77777777" w:rsidR="00225B51" w:rsidRPr="00225B51" w:rsidRDefault="00225B51" w:rsidP="00225B51">
      <w:pPr>
        <w:ind w:left="720"/>
        <w:rPr>
          <w:rFonts w:ascii="Times New Roman" w:hAnsi="Times New Roman" w:cs="Times New Roman"/>
        </w:rPr>
      </w:pPr>
    </w:p>
    <w:p w14:paraId="32767825" w14:textId="77777777" w:rsidR="00225B51" w:rsidRPr="00225B51" w:rsidRDefault="00225B51" w:rsidP="00225B51">
      <w:pPr>
        <w:ind w:left="720"/>
        <w:rPr>
          <w:rFonts w:ascii="Times New Roman" w:hAnsi="Times New Roman" w:cs="Times New Roman"/>
        </w:rPr>
      </w:pPr>
    </w:p>
    <w:p w14:paraId="669C5F8B" w14:textId="26FF7D4B" w:rsidR="0074381A" w:rsidRDefault="0074381A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Obiectivele disciplinei </w:t>
      </w:r>
      <w:r>
        <w:rPr>
          <w:rFonts w:ascii="Times New Roman" w:hAnsi="Times New Roman" w:cs="Times New Roman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8"/>
        <w:gridCol w:w="6906"/>
      </w:tblGrid>
      <w:tr w:rsidR="0074381A" w14:paraId="079058C6" w14:textId="77777777">
        <w:tc>
          <w:tcPr>
            <w:tcW w:w="1496" w:type="pct"/>
            <w:vMerge w:val="restart"/>
          </w:tcPr>
          <w:p w14:paraId="180A4A70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Obiectivul general al disciplinei</w:t>
            </w:r>
          </w:p>
        </w:tc>
        <w:tc>
          <w:tcPr>
            <w:tcW w:w="3504" w:type="pct"/>
          </w:tcPr>
          <w:p w14:paraId="5DD67697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Însuşirea şi valorificarea conceptelor de bază, a terminologiei specifice industriei de morărit şi panificaţie, a conceptului de calitate a cerealelor/făinurilor, de interacţiune a proceselor de morărit cu calitatea şi prelucrabilitatea ulterioară a făinurilor, cunoaşterea factorilor de producţie.</w:t>
            </w:r>
          </w:p>
        </w:tc>
      </w:tr>
      <w:tr w:rsidR="0074381A" w14:paraId="374C5748" w14:textId="77777777">
        <w:tc>
          <w:tcPr>
            <w:tcW w:w="1496" w:type="pct"/>
            <w:vMerge/>
          </w:tcPr>
          <w:p w14:paraId="47AA5635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4" w:type="pct"/>
          </w:tcPr>
          <w:p w14:paraId="6CBA0485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Formarea de capacităţi necesare pentru  proiectarea  spaţiilor productive specifice industriei de procesare a cerealelor şi făinurilor, formarea capacităţii analiză şi control a factorilor care pot influenţa securitatea şi siguranţa produsului fnit</w:t>
            </w:r>
          </w:p>
        </w:tc>
      </w:tr>
    </w:tbl>
    <w:p w14:paraId="06BD2D77" w14:textId="77777777" w:rsidR="0074381A" w:rsidRDefault="0074381A">
      <w:pPr>
        <w:ind w:left="360"/>
        <w:rPr>
          <w:rFonts w:ascii="Times New Roman" w:hAnsi="Times New Roman" w:cs="Times New Roman"/>
          <w:b/>
        </w:rPr>
      </w:pPr>
    </w:p>
    <w:p w14:paraId="2285EC93" w14:textId="77777777" w:rsidR="0074381A" w:rsidRDefault="0074381A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8"/>
        <w:gridCol w:w="731"/>
        <w:gridCol w:w="2558"/>
        <w:gridCol w:w="1287"/>
      </w:tblGrid>
      <w:tr w:rsidR="0074381A" w14:paraId="0500BB02" w14:textId="77777777">
        <w:tc>
          <w:tcPr>
            <w:tcW w:w="2678" w:type="pct"/>
            <w:vAlign w:val="center"/>
          </w:tcPr>
          <w:p w14:paraId="06D17BAD" w14:textId="77777777" w:rsidR="0074381A" w:rsidRDefault="007438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Curs</w:t>
            </w:r>
          </w:p>
        </w:tc>
        <w:tc>
          <w:tcPr>
            <w:tcW w:w="371" w:type="pct"/>
            <w:vAlign w:val="center"/>
          </w:tcPr>
          <w:p w14:paraId="2D825F22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1298" w:type="pct"/>
            <w:vAlign w:val="center"/>
          </w:tcPr>
          <w:p w14:paraId="7D887988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653" w:type="pct"/>
            <w:vAlign w:val="center"/>
          </w:tcPr>
          <w:p w14:paraId="77AB62F8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Observaţii</w:t>
            </w:r>
          </w:p>
        </w:tc>
      </w:tr>
      <w:tr w:rsidR="0074381A" w14:paraId="3BF9EE56" w14:textId="77777777">
        <w:tc>
          <w:tcPr>
            <w:tcW w:w="2678" w:type="pct"/>
          </w:tcPr>
          <w:p w14:paraId="0812F965" w14:textId="77777777" w:rsidR="0074381A" w:rsidRDefault="0074381A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pastelor făinoase: obținerea aluatului, tipuri de aluaturi</w:t>
            </w:r>
          </w:p>
        </w:tc>
        <w:tc>
          <w:tcPr>
            <w:tcW w:w="371" w:type="pct"/>
          </w:tcPr>
          <w:p w14:paraId="5AF65DF9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388001D5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Discuții interactive</w:t>
            </w:r>
          </w:p>
        </w:tc>
        <w:tc>
          <w:tcPr>
            <w:tcW w:w="653" w:type="pct"/>
            <w:vAlign w:val="center"/>
          </w:tcPr>
          <w:p w14:paraId="21D32332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81A" w14:paraId="1AADEB7C" w14:textId="77777777">
        <w:tc>
          <w:tcPr>
            <w:tcW w:w="2678" w:type="pct"/>
          </w:tcPr>
          <w:p w14:paraId="7E39236B" w14:textId="77777777" w:rsidR="0074381A" w:rsidRDefault="0074381A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pastelor făinoase: modelarea și pregătirea pentru uscare</w:t>
            </w:r>
          </w:p>
        </w:tc>
        <w:tc>
          <w:tcPr>
            <w:tcW w:w="371" w:type="pct"/>
          </w:tcPr>
          <w:p w14:paraId="7110B954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29A2B64A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Discuții interactive</w:t>
            </w:r>
          </w:p>
        </w:tc>
        <w:tc>
          <w:tcPr>
            <w:tcW w:w="653" w:type="pct"/>
            <w:vAlign w:val="center"/>
          </w:tcPr>
          <w:p w14:paraId="62380893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81A" w14:paraId="74BA3BA5" w14:textId="77777777">
        <w:tc>
          <w:tcPr>
            <w:tcW w:w="2678" w:type="pct"/>
          </w:tcPr>
          <w:p w14:paraId="1D2FC619" w14:textId="77777777" w:rsidR="0074381A" w:rsidRDefault="0074381A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pastelor făinoase: uscarea pastelor făinoase, ambalarea și depozitarea</w:t>
            </w:r>
          </w:p>
        </w:tc>
        <w:tc>
          <w:tcPr>
            <w:tcW w:w="371" w:type="pct"/>
          </w:tcPr>
          <w:p w14:paraId="4CCF5C96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4A1FC67A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Discuții interactive</w:t>
            </w:r>
          </w:p>
        </w:tc>
        <w:tc>
          <w:tcPr>
            <w:tcW w:w="653" w:type="pct"/>
            <w:vAlign w:val="center"/>
          </w:tcPr>
          <w:p w14:paraId="400E03F2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81A" w14:paraId="59DABC0A" w14:textId="77777777">
        <w:tc>
          <w:tcPr>
            <w:tcW w:w="2678" w:type="pct"/>
          </w:tcPr>
          <w:p w14:paraId="278F15E4" w14:textId="77777777" w:rsidR="0074381A" w:rsidRDefault="0074381A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biscuiţilor</w:t>
            </w:r>
          </w:p>
          <w:p w14:paraId="37478380" w14:textId="77777777" w:rsidR="0074381A" w:rsidRDefault="0074381A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</w:tcPr>
          <w:p w14:paraId="4D8C9DC4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268D40FF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Discuții interactive</w:t>
            </w:r>
          </w:p>
        </w:tc>
        <w:tc>
          <w:tcPr>
            <w:tcW w:w="653" w:type="pct"/>
            <w:vAlign w:val="center"/>
          </w:tcPr>
          <w:p w14:paraId="1403337B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81A" w14:paraId="488C8862" w14:textId="77777777">
        <w:trPr>
          <w:trHeight w:val="176"/>
        </w:trPr>
        <w:tc>
          <w:tcPr>
            <w:tcW w:w="2678" w:type="pct"/>
          </w:tcPr>
          <w:p w14:paraId="376CBAFA" w14:textId="77777777" w:rsidR="0074381A" w:rsidRDefault="0074381A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vafelor și napolitanelor</w:t>
            </w:r>
          </w:p>
        </w:tc>
        <w:tc>
          <w:tcPr>
            <w:tcW w:w="371" w:type="pct"/>
          </w:tcPr>
          <w:p w14:paraId="614DDF83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03848481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Discuții interactive</w:t>
            </w:r>
          </w:p>
        </w:tc>
        <w:tc>
          <w:tcPr>
            <w:tcW w:w="653" w:type="pct"/>
          </w:tcPr>
          <w:p w14:paraId="0DDBE929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</w:tc>
      </w:tr>
      <w:tr w:rsidR="0074381A" w14:paraId="1BC83534" w14:textId="77777777">
        <w:tc>
          <w:tcPr>
            <w:tcW w:w="2678" w:type="pct"/>
          </w:tcPr>
          <w:p w14:paraId="5259042C" w14:textId="77777777" w:rsidR="0074381A" w:rsidRDefault="0074381A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Tehnologii de obținere a produselor de patiserie </w:t>
            </w:r>
          </w:p>
        </w:tc>
        <w:tc>
          <w:tcPr>
            <w:tcW w:w="371" w:type="pct"/>
          </w:tcPr>
          <w:p w14:paraId="3C01ED64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30FCF443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Discuții interactive</w:t>
            </w:r>
          </w:p>
        </w:tc>
        <w:tc>
          <w:tcPr>
            <w:tcW w:w="653" w:type="pct"/>
          </w:tcPr>
          <w:p w14:paraId="73338D7F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</w:tc>
      </w:tr>
      <w:tr w:rsidR="0074381A" w14:paraId="5BC8D712" w14:textId="77777777">
        <w:tc>
          <w:tcPr>
            <w:tcW w:w="2678" w:type="pct"/>
          </w:tcPr>
          <w:p w14:paraId="6AADCD4D" w14:textId="77777777" w:rsidR="0074381A" w:rsidRDefault="0074381A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Tehnologii de obținere a produselor congelate</w:t>
            </w:r>
          </w:p>
        </w:tc>
        <w:tc>
          <w:tcPr>
            <w:tcW w:w="371" w:type="pct"/>
          </w:tcPr>
          <w:p w14:paraId="28A9F2C4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1AD32358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Discuții interactive</w:t>
            </w:r>
          </w:p>
        </w:tc>
        <w:tc>
          <w:tcPr>
            <w:tcW w:w="653" w:type="pct"/>
          </w:tcPr>
          <w:p w14:paraId="30FFAE27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</w:tc>
      </w:tr>
      <w:tr w:rsidR="0074381A" w14:paraId="0330B529" w14:textId="77777777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2EFC3A0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Bibliografie</w:t>
            </w:r>
          </w:p>
        </w:tc>
      </w:tr>
      <w:tr w:rsidR="0074381A" w14:paraId="3AEC08EA" w14:textId="77777777">
        <w:tc>
          <w:tcPr>
            <w:tcW w:w="5000" w:type="pct"/>
            <w:gridSpan w:val="4"/>
          </w:tcPr>
          <w:p w14:paraId="7EA285CF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Gabriela Constantinescu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Tehnologii în industria produselor de panificație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sz w:val="20"/>
              </w:rPr>
              <w:t>Note de curs, 2024</w:t>
            </w:r>
          </w:p>
          <w:p w14:paraId="3BF464F1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Pop G.</w:t>
            </w:r>
            <w:r>
              <w:rPr>
                <w:rFonts w:ascii="Times New Roman" w:hAnsi="Times New Roman"/>
                <w:bCs/>
                <w:i/>
                <w:sz w:val="20"/>
              </w:rPr>
              <w:t>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 xml:space="preserve">2001,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Tehnologia produselor de morărit – panificaţie, </w:t>
            </w:r>
            <w:r>
              <w:rPr>
                <w:rFonts w:ascii="Times New Roman" w:hAnsi="Times New Roman"/>
                <w:b w:val="0"/>
                <w:sz w:val="20"/>
              </w:rPr>
              <w:t>Ed. Universităţii “Ştefan cel Mare” Suceava.</w:t>
            </w:r>
          </w:p>
          <w:p w14:paraId="29D13D01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Pop G., 2006,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Tehnologia produselor de morărit şi panificaţie, </w:t>
            </w:r>
            <w:r>
              <w:rPr>
                <w:rFonts w:ascii="Times New Roman" w:hAnsi="Times New Roman"/>
                <w:b w:val="0"/>
                <w:sz w:val="20"/>
              </w:rPr>
              <w:t>Editura Universităţii Suceava</w:t>
            </w:r>
          </w:p>
          <w:p w14:paraId="5B1E25D4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Pop G, 2006,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Controlul calităţii produselor de morărit şi panificaţie- îndrumar de lucrări practice, </w:t>
            </w:r>
            <w:r>
              <w:rPr>
                <w:rFonts w:ascii="Times New Roman" w:hAnsi="Times New Roman"/>
                <w:b w:val="0"/>
                <w:sz w:val="20"/>
              </w:rPr>
              <w:t>Editura Universităţii Suceava</w:t>
            </w:r>
          </w:p>
          <w:p w14:paraId="2E9E2762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Bordei, D., </w:t>
            </w:r>
            <w:r>
              <w:rPr>
                <w:rFonts w:ascii="Times New Roman" w:hAnsi="Times New Roman"/>
                <w:b w:val="0"/>
                <w:sz w:val="20"/>
              </w:rPr>
              <w:t>2005</w:t>
            </w:r>
            <w:r>
              <w:rPr>
                <w:rFonts w:ascii="Times New Roman" w:hAnsi="Times New Roman"/>
                <w:sz w:val="20"/>
              </w:rPr>
              <w:t xml:space="preserve">, 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Tehnologia modernă a panificaţiei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sz w:val="20"/>
              </w:rPr>
              <w:t>Editura AGIR, Bucureşti</w:t>
            </w:r>
          </w:p>
          <w:p w14:paraId="0459ADA0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Bordei, D., Teodorescu, F., Toma,M.,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Ştiinţa şi tehnologia panificaţiei,</w:t>
            </w:r>
            <w:r>
              <w:rPr>
                <w:rFonts w:ascii="Times New Roman" w:hAnsi="Times New Roman"/>
                <w:b w:val="0"/>
                <w:sz w:val="20"/>
              </w:rPr>
              <w:t xml:space="preserve"> Editura Agir, Bucureşti, 2000</w:t>
            </w:r>
          </w:p>
          <w:p w14:paraId="7F66907D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Bordei, D</w:t>
            </w:r>
            <w:r>
              <w:rPr>
                <w:rFonts w:ascii="Times New Roman" w:hAnsi="Times New Roman"/>
                <w:b w:val="0"/>
                <w:sz w:val="20"/>
              </w:rPr>
              <w:t>., 1999,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Industria panificaţiei, pastelor făinoase şi a biscuiţilor</w:t>
            </w:r>
            <w:r>
              <w:rPr>
                <w:rFonts w:ascii="Times New Roman" w:hAnsi="Times New Roman"/>
                <w:i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>din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Manualul Inginerului de industrie alimentară, </w:t>
            </w:r>
            <w:r>
              <w:rPr>
                <w:rFonts w:ascii="Times New Roman" w:hAnsi="Times New Roman"/>
                <w:b w:val="0"/>
                <w:sz w:val="20"/>
              </w:rPr>
              <w:t>Editura Tehnică, , vol. II</w:t>
            </w:r>
          </w:p>
          <w:p w14:paraId="1CC2028C" w14:textId="77777777" w:rsidR="0074381A" w:rsidRDefault="0074381A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Bordei, D</w:t>
            </w:r>
            <w:r>
              <w:rPr>
                <w:rFonts w:ascii="Times New Roman" w:hAnsi="Times New Roman" w:cs="Times New Roman"/>
              </w:rPr>
              <w:t xml:space="preserve">., 2001, Calitatea şi marketingul făinii de grîu , Editura ACADEMICA, Galaţi </w:t>
            </w:r>
          </w:p>
          <w:p w14:paraId="59E88781" w14:textId="77777777" w:rsidR="0074381A" w:rsidRDefault="0074381A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Bordei, D., Burluc, R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.,</w:t>
            </w:r>
            <w:r>
              <w:rPr>
                <w:rFonts w:ascii="Times New Roman" w:hAnsi="Times New Roman" w:cs="Times New Roman"/>
              </w:rPr>
              <w:t xml:space="preserve"> 1998, </w:t>
            </w:r>
            <w:r>
              <w:rPr>
                <w:rFonts w:ascii="Times New Roman" w:hAnsi="Times New Roman" w:cs="Times New Roman"/>
                <w:i/>
              </w:rPr>
              <w:t>Îndrumar de laborator pentru panificaţie</w:t>
            </w:r>
            <w:r>
              <w:rPr>
                <w:rFonts w:ascii="Times New Roman" w:hAnsi="Times New Roman" w:cs="Times New Roman"/>
              </w:rPr>
              <w:t>, Ed. Universităţii Galaţi,.</w:t>
            </w:r>
          </w:p>
          <w:p w14:paraId="48A3471D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Bordei, D</w:t>
            </w:r>
            <w:r>
              <w:rPr>
                <w:rFonts w:ascii="Times New Roman" w:hAnsi="Times New Roman"/>
                <w:b w:val="0"/>
                <w:sz w:val="20"/>
              </w:rPr>
              <w:t>., 1986,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Tehnologie şi utilaj pentru industria panificaţiei</w:t>
            </w:r>
            <w:r>
              <w:rPr>
                <w:rFonts w:ascii="Times New Roman" w:hAnsi="Times New Roman"/>
                <w:i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>Universitatea din Galaţi , vol. II</w:t>
            </w:r>
          </w:p>
        </w:tc>
      </w:tr>
    </w:tbl>
    <w:p w14:paraId="39EA9C70" w14:textId="77777777" w:rsidR="0074381A" w:rsidRDefault="0074381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2"/>
        <w:gridCol w:w="838"/>
        <w:gridCol w:w="1376"/>
        <w:gridCol w:w="1998"/>
      </w:tblGrid>
      <w:tr w:rsidR="0074381A" w14:paraId="0ED7E590" w14:textId="77777777" w:rsidTr="00225B51">
        <w:trPr>
          <w:trHeight w:val="190"/>
        </w:trPr>
        <w:tc>
          <w:tcPr>
            <w:tcW w:w="2863" w:type="pct"/>
          </w:tcPr>
          <w:p w14:paraId="78805AA9" w14:textId="77777777" w:rsidR="0074381A" w:rsidRDefault="007438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Aplicaţii (Seminar/laborator/proiect)</w:t>
            </w:r>
          </w:p>
        </w:tc>
        <w:tc>
          <w:tcPr>
            <w:tcW w:w="425" w:type="pct"/>
          </w:tcPr>
          <w:p w14:paraId="6F230DC3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698" w:type="pct"/>
            <w:vAlign w:val="center"/>
          </w:tcPr>
          <w:p w14:paraId="2ED3E229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1014" w:type="pct"/>
            <w:vAlign w:val="center"/>
          </w:tcPr>
          <w:p w14:paraId="1197FD2A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Observaţii</w:t>
            </w:r>
          </w:p>
        </w:tc>
      </w:tr>
      <w:tr w:rsidR="0074381A" w14:paraId="5AF23AA3" w14:textId="77777777" w:rsidTr="00225B51">
        <w:trPr>
          <w:trHeight w:val="190"/>
        </w:trPr>
        <w:tc>
          <w:tcPr>
            <w:tcW w:w="2863" w:type="pct"/>
          </w:tcPr>
          <w:p w14:paraId="0B8E8CB9" w14:textId="77777777" w:rsidR="0074381A" w:rsidRDefault="0074381A">
            <w:pPr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laborator </w:t>
            </w:r>
          </w:p>
          <w:p w14:paraId="76B94CA7" w14:textId="77777777" w:rsidR="0074381A" w:rsidRDefault="0074381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Analiza calitativă a pastelor făinoase </w:t>
            </w:r>
          </w:p>
          <w:p w14:paraId="3DBE8C64" w14:textId="77777777" w:rsidR="0074381A" w:rsidRDefault="0074381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biscuiților</w:t>
            </w:r>
          </w:p>
          <w:p w14:paraId="521CBD8E" w14:textId="77777777" w:rsidR="0074381A" w:rsidRDefault="0074381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vafelor</w:t>
            </w:r>
          </w:p>
          <w:p w14:paraId="33A0D9A3" w14:textId="77777777" w:rsidR="0074381A" w:rsidRDefault="0074381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napolitanelor</w:t>
            </w:r>
          </w:p>
          <w:p w14:paraId="3CCA0F04" w14:textId="77777777" w:rsidR="0074381A" w:rsidRDefault="0074381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produselor de patiserie cu aluat dospit</w:t>
            </w:r>
          </w:p>
          <w:p w14:paraId="2EAEED43" w14:textId="77777777" w:rsidR="0074381A" w:rsidRDefault="0074381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produselor de patiserie cu aluat foetaj</w:t>
            </w:r>
          </w:p>
          <w:p w14:paraId="07D0F0E5" w14:textId="77777777" w:rsidR="0074381A" w:rsidRDefault="0074381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calitativă a produselor congelate. Probe de coacere</w:t>
            </w:r>
          </w:p>
        </w:tc>
        <w:tc>
          <w:tcPr>
            <w:tcW w:w="425" w:type="pct"/>
          </w:tcPr>
          <w:p w14:paraId="75B63497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  <w:p w14:paraId="6A0C75EC" w14:textId="77777777" w:rsidR="0074381A" w:rsidRDefault="00CB7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7B14BC51" w14:textId="77777777" w:rsidR="0074381A" w:rsidRDefault="00CB7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65896A9B" w14:textId="77777777" w:rsidR="0074381A" w:rsidRDefault="00CB7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63CBADD3" w14:textId="77777777" w:rsidR="0074381A" w:rsidRDefault="00CB7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17D8589D" w14:textId="77777777" w:rsidR="0074381A" w:rsidRDefault="00CB7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61CC3428" w14:textId="77777777" w:rsidR="0074381A" w:rsidRDefault="00CB7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71F9DA6A" w14:textId="77777777" w:rsidR="008A48F2" w:rsidRDefault="00CB7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193D0654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pct"/>
          </w:tcPr>
          <w:p w14:paraId="552874B2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  <w:p w14:paraId="0C11A2A4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Realizare experimente, Dezbatere rezultate</w:t>
            </w:r>
          </w:p>
        </w:tc>
        <w:tc>
          <w:tcPr>
            <w:tcW w:w="1014" w:type="pct"/>
          </w:tcPr>
          <w:p w14:paraId="1B99161E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</w:tc>
      </w:tr>
      <w:tr w:rsidR="0074381A" w14:paraId="07021346" w14:textId="77777777">
        <w:tc>
          <w:tcPr>
            <w:tcW w:w="5000" w:type="pct"/>
            <w:gridSpan w:val="4"/>
          </w:tcPr>
          <w:p w14:paraId="19C072D5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Bibliografie</w:t>
            </w:r>
          </w:p>
        </w:tc>
      </w:tr>
      <w:tr w:rsidR="0074381A" w14:paraId="58EA639D" w14:textId="77777777">
        <w:tc>
          <w:tcPr>
            <w:tcW w:w="5000" w:type="pct"/>
            <w:gridSpan w:val="4"/>
          </w:tcPr>
          <w:p w14:paraId="75AA1940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Gabriela Constantinescu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Tehnologii în industria produselor de panificație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sz w:val="20"/>
              </w:rPr>
              <w:t>Note de curs, 2024</w:t>
            </w:r>
          </w:p>
          <w:p w14:paraId="1997AEA1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Pop G.</w:t>
            </w:r>
            <w:r>
              <w:rPr>
                <w:rFonts w:ascii="Times New Roman" w:hAnsi="Times New Roman"/>
                <w:bCs/>
                <w:i/>
                <w:sz w:val="20"/>
              </w:rPr>
              <w:t>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 xml:space="preserve">2001,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Tehnologia produselor de morărit – panificaţie, </w:t>
            </w:r>
            <w:r>
              <w:rPr>
                <w:rFonts w:ascii="Times New Roman" w:hAnsi="Times New Roman"/>
                <w:b w:val="0"/>
                <w:sz w:val="20"/>
              </w:rPr>
              <w:t>Ed. Universităţii “Ştefan cel Mare” Suceava.</w:t>
            </w:r>
          </w:p>
          <w:p w14:paraId="6B130C0F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Pop G., 2006,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Tehnologia produselor de morărit şi panificaţie, </w:t>
            </w:r>
            <w:r>
              <w:rPr>
                <w:rFonts w:ascii="Times New Roman" w:hAnsi="Times New Roman"/>
                <w:b w:val="0"/>
                <w:sz w:val="20"/>
              </w:rPr>
              <w:t>Editura Universităţii Suceava</w:t>
            </w:r>
          </w:p>
          <w:p w14:paraId="54C296C8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lastRenderedPageBreak/>
              <w:t xml:space="preserve">Pop G, 2006,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Controlul calităţii produselor de morărit şi panificaţie- îndrumar de lucrări practice, </w:t>
            </w:r>
            <w:r>
              <w:rPr>
                <w:rFonts w:ascii="Times New Roman" w:hAnsi="Times New Roman"/>
                <w:b w:val="0"/>
                <w:sz w:val="20"/>
              </w:rPr>
              <w:t>Editura Universităţii Suceava</w:t>
            </w:r>
          </w:p>
          <w:p w14:paraId="481F4FE5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Bordei, D., </w:t>
            </w:r>
            <w:r>
              <w:rPr>
                <w:rFonts w:ascii="Times New Roman" w:hAnsi="Times New Roman"/>
                <w:b w:val="0"/>
                <w:sz w:val="20"/>
              </w:rPr>
              <w:t>2005</w:t>
            </w:r>
            <w:r>
              <w:rPr>
                <w:rFonts w:ascii="Times New Roman" w:hAnsi="Times New Roman"/>
                <w:sz w:val="20"/>
              </w:rPr>
              <w:t xml:space="preserve">, 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Tehnologia modernă a panificaţiei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sz w:val="20"/>
              </w:rPr>
              <w:t>Editura AGIR, Bucureşti</w:t>
            </w:r>
          </w:p>
          <w:p w14:paraId="7448EAD7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Bordei, D., Teodorescu, F., Toma,M.,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Ştiinţa şi tehnologia panificaţiei,</w:t>
            </w:r>
            <w:r>
              <w:rPr>
                <w:rFonts w:ascii="Times New Roman" w:hAnsi="Times New Roman"/>
                <w:b w:val="0"/>
                <w:sz w:val="20"/>
              </w:rPr>
              <w:t xml:space="preserve"> Editura Agir, Bucureşti, 2000</w:t>
            </w:r>
          </w:p>
          <w:p w14:paraId="2C663477" w14:textId="77777777" w:rsidR="0074381A" w:rsidRDefault="0074381A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Bordei, D</w:t>
            </w:r>
            <w:r>
              <w:rPr>
                <w:rFonts w:ascii="Times New Roman" w:hAnsi="Times New Roman"/>
                <w:b w:val="0"/>
                <w:sz w:val="20"/>
              </w:rPr>
              <w:t>., 1999,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Industria panificaţiei, pastelor făinoase şi a biscuiţilor</w:t>
            </w:r>
            <w:r>
              <w:rPr>
                <w:rFonts w:ascii="Times New Roman" w:hAnsi="Times New Roman"/>
                <w:i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>din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Manualul Inginerului de industrie alimentară, </w:t>
            </w:r>
            <w:r>
              <w:rPr>
                <w:rFonts w:ascii="Times New Roman" w:hAnsi="Times New Roman"/>
                <w:b w:val="0"/>
                <w:sz w:val="20"/>
              </w:rPr>
              <w:t>Editura Tehnică, , vol. II</w:t>
            </w:r>
          </w:p>
          <w:p w14:paraId="67F78488" w14:textId="77777777" w:rsidR="0074381A" w:rsidRDefault="0074381A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Bordei, D</w:t>
            </w:r>
            <w:r>
              <w:rPr>
                <w:rFonts w:ascii="Times New Roman" w:hAnsi="Times New Roman" w:cs="Times New Roman"/>
              </w:rPr>
              <w:t xml:space="preserve">., 2001, Calitatea şi marketingul făinii de grîu , Editura ACADEMICA, Galaţi </w:t>
            </w:r>
          </w:p>
          <w:p w14:paraId="1DA4444D" w14:textId="77777777" w:rsidR="0074381A" w:rsidRDefault="0074381A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Bordei, D., Burluc, R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.,</w:t>
            </w:r>
            <w:r>
              <w:rPr>
                <w:rFonts w:ascii="Times New Roman" w:hAnsi="Times New Roman" w:cs="Times New Roman"/>
              </w:rPr>
              <w:t xml:space="preserve"> 1998, </w:t>
            </w:r>
            <w:r>
              <w:rPr>
                <w:rFonts w:ascii="Times New Roman" w:hAnsi="Times New Roman" w:cs="Times New Roman"/>
                <w:i/>
              </w:rPr>
              <w:t>Îndrumar de laborator pentru panificaţie</w:t>
            </w:r>
            <w:r>
              <w:rPr>
                <w:rFonts w:ascii="Times New Roman" w:hAnsi="Times New Roman" w:cs="Times New Roman"/>
              </w:rPr>
              <w:t>, Ed. Universităţii Galaţi,.</w:t>
            </w:r>
          </w:p>
          <w:p w14:paraId="41DD1138" w14:textId="77777777" w:rsidR="0074381A" w:rsidRDefault="0074381A">
            <w:pPr>
              <w:numPr>
                <w:ilvl w:val="0"/>
                <w:numId w:val="4"/>
              </w:numPr>
              <w:tabs>
                <w:tab w:val="clear" w:pos="720"/>
                <w:tab w:val="left" w:pos="162"/>
              </w:tabs>
              <w:ind w:left="162" w:hanging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Bordei, D</w:t>
            </w:r>
            <w:r>
              <w:rPr>
                <w:rFonts w:ascii="Times New Roman" w:hAnsi="Times New Roman"/>
                <w:b/>
              </w:rPr>
              <w:t>., 1986,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Tehnologie şi utilaj pentru industria panificaţiei</w:t>
            </w:r>
            <w:r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Universitatea din Galaţi , vol. II</w:t>
            </w:r>
            <w:r>
              <w:rPr>
                <w:rFonts w:ascii="Times New Roman" w:hAnsi="Times New Roman" w:cs="Times New Roman"/>
                <w:b/>
                <w:i/>
              </w:rPr>
              <w:t xml:space="preserve">produselor de morărit şi panificaţie- îndrumar de lucrări practice, </w:t>
            </w:r>
            <w:r>
              <w:rPr>
                <w:rFonts w:ascii="Times New Roman" w:hAnsi="Times New Roman" w:cs="Times New Roman"/>
                <w:b/>
              </w:rPr>
              <w:t>Editura Universităţii Suceava</w:t>
            </w:r>
          </w:p>
        </w:tc>
      </w:tr>
    </w:tbl>
    <w:p w14:paraId="5A1C13CF" w14:textId="77777777" w:rsidR="0074381A" w:rsidRDefault="0074381A">
      <w:pPr>
        <w:rPr>
          <w:rFonts w:ascii="Times New Roman" w:hAnsi="Times New Roman" w:cs="Times New Roman"/>
          <w:b/>
        </w:rPr>
      </w:pPr>
    </w:p>
    <w:p w14:paraId="2C0B206A" w14:textId="77777777" w:rsidR="0074381A" w:rsidRDefault="0074381A">
      <w:pPr>
        <w:ind w:left="360"/>
        <w:rPr>
          <w:rFonts w:ascii="Times New Roman" w:hAnsi="Times New Roman" w:cs="Times New Roman"/>
          <w:b/>
        </w:rPr>
      </w:pPr>
    </w:p>
    <w:p w14:paraId="41E74292" w14:textId="77777777" w:rsidR="0074381A" w:rsidRDefault="0074381A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3"/>
        <w:gridCol w:w="4125"/>
        <w:gridCol w:w="2625"/>
        <w:gridCol w:w="1721"/>
      </w:tblGrid>
      <w:tr w:rsidR="0074381A" w14:paraId="5C71E795" w14:textId="77777777">
        <w:trPr>
          <w:trHeight w:val="585"/>
        </w:trPr>
        <w:tc>
          <w:tcPr>
            <w:tcW w:w="702" w:type="pct"/>
            <w:vAlign w:val="center"/>
          </w:tcPr>
          <w:p w14:paraId="5FF1C07E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5872795D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3AA6CB96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2BDD1B6D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Pondere din nota finală</w:t>
            </w:r>
          </w:p>
        </w:tc>
      </w:tr>
      <w:tr w:rsidR="0074381A" w14:paraId="3EAC8086" w14:textId="77777777">
        <w:trPr>
          <w:trHeight w:val="262"/>
        </w:trPr>
        <w:tc>
          <w:tcPr>
            <w:tcW w:w="702" w:type="pct"/>
            <w:vAlign w:val="center"/>
          </w:tcPr>
          <w:p w14:paraId="18CE27CE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093" w:type="pct"/>
          </w:tcPr>
          <w:p w14:paraId="37D9DA29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î</w:t>
            </w:r>
            <w:r>
              <w:rPr>
                <w:rFonts w:ascii="Times New Roman" w:hAnsi="Times New Roman" w:cs="Times New Roman"/>
              </w:rPr>
              <w:t>nsuşirea principalelor noţiuni, idei, teorii;</w:t>
            </w:r>
          </w:p>
          <w:p w14:paraId="3B9325F2" w14:textId="7D40AE08" w:rsidR="0074381A" w:rsidRDefault="007438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aps/>
              </w:rPr>
              <w:t>c</w:t>
            </w:r>
            <w:r>
              <w:rPr>
                <w:rFonts w:ascii="Times New Roman" w:hAnsi="Times New Roman" w:cs="Times New Roman"/>
              </w:rPr>
              <w:t>unoaşterea problemelor de bază din domeniu</w:t>
            </w:r>
            <w:r w:rsidR="00D14B33">
              <w:rPr>
                <w:rFonts w:ascii="Times New Roman" w:hAnsi="Times New Roman" w:cs="Times New Roman"/>
              </w:rPr>
              <w:t xml:space="preserve"> (CP</w:t>
            </w:r>
            <w:r w:rsidR="00225B51">
              <w:rPr>
                <w:rFonts w:ascii="Times New Roman" w:hAnsi="Times New Roman" w:cs="Times New Roman"/>
              </w:rPr>
              <w:t>2</w:t>
            </w:r>
            <w:r w:rsidR="00D14B33">
              <w:rPr>
                <w:rFonts w:ascii="Times New Roman" w:hAnsi="Times New Roman" w:cs="Times New Roman"/>
              </w:rPr>
              <w:t>)</w:t>
            </w:r>
          </w:p>
          <w:p w14:paraId="17238098" w14:textId="77777777" w:rsidR="0074381A" w:rsidRDefault="0074381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pct"/>
          </w:tcPr>
          <w:p w14:paraId="48090C3A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222222"/>
                <w:shd w:val="clear" w:color="auto" w:fill="FFFFFF"/>
              </w:rPr>
              <w:t>Examen scris - test docimologic, urmat de verificarea orală a gradului de îndeplinire a cerințelor în lucrarea scrisă</w:t>
            </w:r>
          </w:p>
          <w:p w14:paraId="1E26F213" w14:textId="77777777" w:rsidR="0074381A" w:rsidRDefault="00743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</w:tcPr>
          <w:p w14:paraId="5721970C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</w:tr>
      <w:tr w:rsidR="0074381A" w14:paraId="636954E9" w14:textId="77777777">
        <w:trPr>
          <w:trHeight w:val="262"/>
        </w:trPr>
        <w:tc>
          <w:tcPr>
            <w:tcW w:w="702" w:type="pct"/>
            <w:vAlign w:val="center"/>
          </w:tcPr>
          <w:p w14:paraId="7ACB745C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Laborator </w:t>
            </w:r>
          </w:p>
        </w:tc>
        <w:tc>
          <w:tcPr>
            <w:tcW w:w="2093" w:type="pct"/>
          </w:tcPr>
          <w:p w14:paraId="6A3BEBE6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Participare activă şi înţelegerea termenilor specifici</w:t>
            </w:r>
          </w:p>
          <w:p w14:paraId="17D5C7C6" w14:textId="76F5B2E0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e</w:t>
            </w:r>
            <w:r>
              <w:rPr>
                <w:rFonts w:ascii="Times New Roman" w:hAnsi="Times New Roman" w:cs="Times New Roman"/>
              </w:rPr>
              <w:t>xemple analizate, comentate</w:t>
            </w:r>
            <w:r w:rsidR="00D14B33">
              <w:rPr>
                <w:rFonts w:ascii="Times New Roman" w:hAnsi="Times New Roman" w:cs="Times New Roman"/>
              </w:rPr>
              <w:t xml:space="preserve"> (CT</w:t>
            </w:r>
            <w:r w:rsidR="00225B51">
              <w:rPr>
                <w:rFonts w:ascii="Times New Roman" w:hAnsi="Times New Roman" w:cs="Times New Roman"/>
              </w:rPr>
              <w:t>3</w:t>
            </w:r>
            <w:r w:rsidR="00D14B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2" w:type="pct"/>
          </w:tcPr>
          <w:p w14:paraId="7F5DBC03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 docimologic</w:t>
            </w:r>
          </w:p>
        </w:tc>
        <w:tc>
          <w:tcPr>
            <w:tcW w:w="873" w:type="pct"/>
          </w:tcPr>
          <w:p w14:paraId="4A02AB10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</w:tr>
    </w:tbl>
    <w:p w14:paraId="4D18BC48" w14:textId="77777777" w:rsidR="0074381A" w:rsidRDefault="0074381A">
      <w:pPr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1"/>
        <w:gridCol w:w="4334"/>
        <w:gridCol w:w="3159"/>
      </w:tblGrid>
      <w:tr w:rsidR="0074381A" w14:paraId="145756AA" w14:textId="77777777">
        <w:tc>
          <w:tcPr>
            <w:tcW w:w="1198" w:type="pct"/>
          </w:tcPr>
          <w:p w14:paraId="48FBFCF5" w14:textId="77777777" w:rsidR="0074381A" w:rsidRDefault="007438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Data completării</w:t>
            </w:r>
          </w:p>
        </w:tc>
        <w:tc>
          <w:tcPr>
            <w:tcW w:w="2198" w:type="pct"/>
          </w:tcPr>
          <w:p w14:paraId="062424F0" w14:textId="77777777" w:rsidR="0074381A" w:rsidRDefault="007438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Semnătura titularului de curs</w:t>
            </w:r>
          </w:p>
        </w:tc>
        <w:tc>
          <w:tcPr>
            <w:tcW w:w="1602" w:type="pct"/>
          </w:tcPr>
          <w:p w14:paraId="33A9CE2D" w14:textId="77777777" w:rsidR="0074381A" w:rsidRDefault="007438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Semnătura titularului de aplicaţie</w:t>
            </w:r>
          </w:p>
        </w:tc>
      </w:tr>
      <w:tr w:rsidR="0074381A" w14:paraId="3CAC6AA3" w14:textId="77777777">
        <w:tc>
          <w:tcPr>
            <w:tcW w:w="1198" w:type="pct"/>
          </w:tcPr>
          <w:p w14:paraId="75A461B7" w14:textId="293420B0" w:rsidR="0074381A" w:rsidRDefault="00225B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C56CE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8" w:type="pct"/>
          </w:tcPr>
          <w:p w14:paraId="3E459EE5" w14:textId="77777777" w:rsidR="0074381A" w:rsidRDefault="0074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Conf.univ.dr.ing.ec. Cristina Gabriela CONSTANTINESCU</w:t>
            </w:r>
          </w:p>
          <w:p w14:paraId="0FED82F2" w14:textId="77777777" w:rsidR="0074381A" w:rsidRDefault="00DE3343">
            <w:pPr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ro-RO"/>
              </w:rPr>
              <w:drawing>
                <wp:inline distT="0" distB="0" distL="0" distR="0" wp14:anchorId="748B920E" wp14:editId="296F1714">
                  <wp:extent cx="1884045" cy="332740"/>
                  <wp:effectExtent l="19050" t="0" r="1905" b="0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332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pct"/>
          </w:tcPr>
          <w:p w14:paraId="25C549E5" w14:textId="77777777" w:rsidR="0074381A" w:rsidRDefault="00191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Ş</w:t>
            </w:r>
            <w:r w:rsidR="0074381A">
              <w:rPr>
                <w:rFonts w:ascii="Times New Roman" w:hAnsi="Times New Roman" w:cs="Times New Roman"/>
              </w:rPr>
              <w:t>ef lucr</w:t>
            </w:r>
            <w:r>
              <w:rPr>
                <w:rFonts w:ascii="Times New Roman" w:hAnsi="Times New Roman" w:cs="Times New Roman"/>
              </w:rPr>
              <w:t>ă</w:t>
            </w:r>
            <w:r w:rsidR="0074381A">
              <w:rPr>
                <w:rFonts w:ascii="Times New Roman" w:hAnsi="Times New Roman" w:cs="Times New Roman"/>
              </w:rPr>
              <w:t>ri.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4381A">
              <w:rPr>
                <w:rFonts w:ascii="Times New Roman" w:hAnsi="Times New Roman" w:cs="Times New Roman"/>
              </w:rPr>
              <w:t>dr.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4381A">
              <w:rPr>
                <w:rFonts w:ascii="Times New Roman" w:hAnsi="Times New Roman" w:cs="Times New Roman"/>
              </w:rPr>
              <w:t xml:space="preserve">ing. Amelia </w:t>
            </w:r>
            <w:r w:rsidR="0074381A" w:rsidRPr="00191CFC">
              <w:rPr>
                <w:rFonts w:ascii="Times New Roman" w:hAnsi="Times New Roman" w:cs="Times New Roman"/>
                <w:caps/>
              </w:rPr>
              <w:t>Buculei</w:t>
            </w:r>
          </w:p>
          <w:p w14:paraId="1CB090B6" w14:textId="77777777" w:rsidR="0074381A" w:rsidRDefault="007438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3868" w:dyaOrig="2028" w14:anchorId="25D514A3">
                <v:shape id="Object 5" o:spid="_x0000_i1025" type="#_x0000_t75" style="width:63pt;height:33pt" o:ole="">
                  <v:imagedata r:id="rId7" o:title=""/>
                </v:shape>
                <o:OLEObject Type="Embed" ProgID="PBrush" ShapeID="Object 5" DrawAspect="Content" ObjectID="_1824466195" r:id="rId8"/>
              </w:object>
            </w:r>
          </w:p>
        </w:tc>
      </w:tr>
    </w:tbl>
    <w:p w14:paraId="3D83C4DC" w14:textId="77777777" w:rsidR="0074381A" w:rsidRDefault="0074381A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</w:p>
    <w:tbl>
      <w:tblPr>
        <w:tblpPr w:leftFromText="180" w:rightFromText="180" w:vertAnchor="text" w:horzAnchor="page" w:tblpX="1430" w:tblpY="22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74381A" w14:paraId="24AB8D86" w14:textId="77777777" w:rsidTr="00D14B33">
        <w:trPr>
          <w:trHeight w:val="285"/>
        </w:trPr>
        <w:tc>
          <w:tcPr>
            <w:tcW w:w="2500" w:type="pct"/>
          </w:tcPr>
          <w:p w14:paraId="0323F701" w14:textId="77777777" w:rsidR="0074381A" w:rsidRDefault="007438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Data avizării </w:t>
            </w:r>
          </w:p>
        </w:tc>
        <w:tc>
          <w:tcPr>
            <w:tcW w:w="2500" w:type="pct"/>
          </w:tcPr>
          <w:p w14:paraId="15C794FE" w14:textId="77777777" w:rsidR="0074381A" w:rsidRDefault="007438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Semnătura responsabilului de program</w:t>
            </w:r>
          </w:p>
        </w:tc>
      </w:tr>
      <w:tr w:rsidR="0074381A" w14:paraId="2F39FE66" w14:textId="77777777" w:rsidTr="00D14B33">
        <w:trPr>
          <w:trHeight w:val="1085"/>
        </w:trPr>
        <w:tc>
          <w:tcPr>
            <w:tcW w:w="2500" w:type="pct"/>
          </w:tcPr>
          <w:p w14:paraId="64610F77" w14:textId="4F7C795A" w:rsidR="0074381A" w:rsidRDefault="00225B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56CE">
              <w:rPr>
                <w:rFonts w:ascii="Times New Roman" w:hAnsi="Times New Roman" w:cs="Times New Roman"/>
              </w:rPr>
              <w:t>3.09.202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</w:tcPr>
          <w:p w14:paraId="7A9B3480" w14:textId="77777777" w:rsidR="0074381A" w:rsidRDefault="00DE33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o-RO"/>
              </w:rPr>
              <w:drawing>
                <wp:anchor distT="0" distB="0" distL="114300" distR="114300" simplePos="0" relativeHeight="251657728" behindDoc="0" locked="0" layoutInCell="1" allowOverlap="1" wp14:anchorId="7A8577CB" wp14:editId="6D51AAFE">
                  <wp:simplePos x="0" y="0"/>
                  <wp:positionH relativeFrom="column">
                    <wp:posOffset>1284605</wp:posOffset>
                  </wp:positionH>
                  <wp:positionV relativeFrom="paragraph">
                    <wp:posOffset>180975</wp:posOffset>
                  </wp:positionV>
                  <wp:extent cx="662940" cy="368300"/>
                  <wp:effectExtent l="19050" t="0" r="381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4381A">
              <w:rPr>
                <w:rFonts w:ascii="Times New Roman" w:hAnsi="Times New Roman" w:cs="Times New Roman"/>
                <w:color w:val="000000"/>
              </w:rPr>
              <w:t>Conf. dr. bioing. Maria POROCH-SERIȚAN</w:t>
            </w:r>
          </w:p>
        </w:tc>
      </w:tr>
    </w:tbl>
    <w:p w14:paraId="5EE1581C" w14:textId="77777777" w:rsidR="0074381A" w:rsidRDefault="0074381A">
      <w:pPr>
        <w:ind w:left="360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74381A" w14:paraId="188002A8" w14:textId="77777777">
        <w:tc>
          <w:tcPr>
            <w:tcW w:w="2500" w:type="pct"/>
          </w:tcPr>
          <w:p w14:paraId="05FE07D6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avizării în departament</w:t>
            </w:r>
          </w:p>
        </w:tc>
        <w:tc>
          <w:tcPr>
            <w:tcW w:w="2500" w:type="pct"/>
          </w:tcPr>
          <w:p w14:paraId="7D7F522A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Semnătura directorului de departament</w:t>
            </w:r>
          </w:p>
        </w:tc>
      </w:tr>
      <w:tr w:rsidR="0074381A" w14:paraId="23953B6C" w14:textId="77777777">
        <w:tc>
          <w:tcPr>
            <w:tcW w:w="2500" w:type="pct"/>
          </w:tcPr>
          <w:p w14:paraId="01F2A201" w14:textId="41141246" w:rsidR="0074381A" w:rsidRDefault="00225B51">
            <w:pPr>
              <w:tabs>
                <w:tab w:val="left" w:pos="1833"/>
                <w:tab w:val="center" w:pos="2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C56CE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</w:tcPr>
          <w:p w14:paraId="543DB1F7" w14:textId="77777777" w:rsidR="00191CFC" w:rsidRPr="00191CFC" w:rsidRDefault="00191CFC" w:rsidP="00191CFC">
            <w:pPr>
              <w:jc w:val="center"/>
              <w:rPr>
                <w:rFonts w:ascii="Times New Roman" w:hAnsi="Times New Roman" w:cs="Times New Roman"/>
              </w:rPr>
            </w:pPr>
            <w:r w:rsidRPr="00191CFC">
              <w:rPr>
                <w:rFonts w:ascii="Times New Roman" w:hAnsi="Times New Roman" w:cs="Times New Roman"/>
              </w:rPr>
              <w:t>Şef lucrări dr. ing. Amelia BUCULEI</w:t>
            </w:r>
          </w:p>
          <w:p w14:paraId="5DE13403" w14:textId="77777777" w:rsidR="0074381A" w:rsidRDefault="00191CFC" w:rsidP="00191CFC">
            <w:pPr>
              <w:jc w:val="center"/>
              <w:rPr>
                <w:rFonts w:ascii="Times New Roman" w:hAnsi="Times New Roman" w:cs="Times New Roman"/>
              </w:rPr>
            </w:pPr>
            <w:r>
              <w:object w:dxaOrig="1608" w:dyaOrig="708" w14:anchorId="7119C30A">
                <v:shape id="Object 2" o:spid="_x0000_i1026" type="#_x0000_t75" style="width:80.25pt;height:35.2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466196" r:id="rId11"/>
              </w:object>
            </w:r>
          </w:p>
        </w:tc>
      </w:tr>
    </w:tbl>
    <w:p w14:paraId="2F155A07" w14:textId="77777777" w:rsidR="0074381A" w:rsidRDefault="0074381A">
      <w:pPr>
        <w:rPr>
          <w:rFonts w:ascii="Times New Roman" w:hAnsi="Times New Roman" w:cs="Times New Roman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8"/>
        <w:gridCol w:w="4949"/>
      </w:tblGrid>
      <w:tr w:rsidR="0074381A" w14:paraId="3886CAAA" w14:textId="77777777" w:rsidTr="00D14B33">
        <w:trPr>
          <w:trHeight w:val="290"/>
        </w:trPr>
        <w:tc>
          <w:tcPr>
            <w:tcW w:w="2500" w:type="pct"/>
          </w:tcPr>
          <w:p w14:paraId="612B966F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aprobării în consiliul facultăţii</w:t>
            </w:r>
          </w:p>
        </w:tc>
        <w:tc>
          <w:tcPr>
            <w:tcW w:w="2500" w:type="pct"/>
          </w:tcPr>
          <w:p w14:paraId="6036FCA2" w14:textId="77777777" w:rsidR="0074381A" w:rsidRDefault="0074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Semnătura decanului</w:t>
            </w:r>
          </w:p>
        </w:tc>
      </w:tr>
      <w:tr w:rsidR="0074381A" w14:paraId="57B305CD" w14:textId="77777777" w:rsidTr="00D14B33">
        <w:trPr>
          <w:trHeight w:val="1935"/>
        </w:trPr>
        <w:tc>
          <w:tcPr>
            <w:tcW w:w="2500" w:type="pct"/>
          </w:tcPr>
          <w:p w14:paraId="2619A03F" w14:textId="21AADCF2" w:rsidR="0074381A" w:rsidRDefault="00225B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C56CE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</w:tcPr>
          <w:p w14:paraId="4025451D" w14:textId="77777777" w:rsidR="0074381A" w:rsidRDefault="00191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Prof. univ.</w:t>
            </w:r>
            <w:r w:rsidR="0074381A">
              <w:rPr>
                <w:rFonts w:ascii="Times New Roman" w:hAnsi="Times New Roman" w:cs="Times New Roman"/>
              </w:rPr>
              <w:t xml:space="preserve"> dr. </w:t>
            </w:r>
            <w:r>
              <w:rPr>
                <w:rFonts w:ascii="Times New Roman" w:hAnsi="Times New Roman" w:cs="Times New Roman"/>
              </w:rPr>
              <w:t>i</w:t>
            </w:r>
            <w:r w:rsidR="0074381A">
              <w:rPr>
                <w:rFonts w:ascii="Times New Roman" w:hAnsi="Times New Roman" w:cs="Times New Roman"/>
              </w:rPr>
              <w:t xml:space="preserve">ng. Mircea </w:t>
            </w:r>
            <w:r w:rsidR="0074381A">
              <w:rPr>
                <w:rFonts w:ascii="Times New Roman" w:hAnsi="Times New Roman" w:cs="Times New Roman"/>
                <w:caps/>
              </w:rPr>
              <w:t>Oroian</w:t>
            </w:r>
          </w:p>
          <w:p w14:paraId="70D93429" w14:textId="77777777" w:rsidR="0074381A" w:rsidRDefault="00DE3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noProof/>
                <w:lang w:eastAsia="ro-RO"/>
              </w:rPr>
              <w:drawing>
                <wp:inline distT="0" distB="0" distL="0" distR="0" wp14:anchorId="045C3EB6" wp14:editId="61DE8B21">
                  <wp:extent cx="1614170" cy="810260"/>
                  <wp:effectExtent l="19050" t="0" r="5080" b="0"/>
                  <wp:docPr id="4" name="Picture 4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ircea Oroian sem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810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F25B86" w14:textId="77777777" w:rsidR="0074381A" w:rsidRDefault="0074381A">
      <w:pPr>
        <w:rPr>
          <w:rFonts w:ascii="Times New Roman" w:hAnsi="Times New Roman" w:cs="Times New Roman"/>
        </w:rPr>
      </w:pPr>
    </w:p>
    <w:p w14:paraId="31ADD32F" w14:textId="77777777" w:rsidR="0074381A" w:rsidRDefault="0074381A">
      <w:pPr>
        <w:rPr>
          <w:rFonts w:ascii="Times New Roman" w:hAnsi="Times New Roman" w:cs="Times New Roman"/>
        </w:rPr>
      </w:pPr>
    </w:p>
    <w:sectPr w:rsidR="0074381A" w:rsidSect="00657240">
      <w:pgSz w:w="11907" w:h="16840"/>
      <w:pgMar w:top="1134" w:right="851" w:bottom="1134" w:left="1418" w:header="708" w:footer="70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multilevel"/>
    <w:tmpl w:val="0520483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2D61"/>
    <w:multiLevelType w:val="multilevel"/>
    <w:tmpl w:val="05AB2D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17D47"/>
    <w:multiLevelType w:val="multilevel"/>
    <w:tmpl w:val="24A17D4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26B4C"/>
    <w:multiLevelType w:val="multilevel"/>
    <w:tmpl w:val="49126B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71EF6"/>
    <w:multiLevelType w:val="multilevel"/>
    <w:tmpl w:val="56471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multilevel"/>
    <w:tmpl w:val="584F26F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26373957">
    <w:abstractNumId w:val="2"/>
  </w:num>
  <w:num w:numId="2" w16cid:durableId="27802902">
    <w:abstractNumId w:val="6"/>
  </w:num>
  <w:num w:numId="3" w16cid:durableId="250628936">
    <w:abstractNumId w:val="5"/>
  </w:num>
  <w:num w:numId="4" w16cid:durableId="1429037934">
    <w:abstractNumId w:val="7"/>
  </w:num>
  <w:num w:numId="5" w16cid:durableId="1783761907">
    <w:abstractNumId w:val="1"/>
  </w:num>
  <w:num w:numId="6" w16cid:durableId="1304041331">
    <w:abstractNumId w:val="4"/>
  </w:num>
  <w:num w:numId="7" w16cid:durableId="482310681">
    <w:abstractNumId w:val="3"/>
  </w:num>
  <w:num w:numId="8" w16cid:durableId="1874073271">
    <w:abstractNumId w:val="3"/>
  </w:num>
  <w:num w:numId="9" w16cid:durableId="1334188461">
    <w:abstractNumId w:val="0"/>
  </w:num>
  <w:num w:numId="10" w16cid:durableId="251055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84B"/>
    <w:rsid w:val="000359F7"/>
    <w:rsid w:val="0005672A"/>
    <w:rsid w:val="000627AD"/>
    <w:rsid w:val="00075658"/>
    <w:rsid w:val="000A6BD4"/>
    <w:rsid w:val="000B1192"/>
    <w:rsid w:val="000C56CE"/>
    <w:rsid w:val="000C5B58"/>
    <w:rsid w:val="000F40F8"/>
    <w:rsid w:val="00103A60"/>
    <w:rsid w:val="00107CDA"/>
    <w:rsid w:val="001165C8"/>
    <w:rsid w:val="00120315"/>
    <w:rsid w:val="00123F03"/>
    <w:rsid w:val="001252DD"/>
    <w:rsid w:val="001254E2"/>
    <w:rsid w:val="00126868"/>
    <w:rsid w:val="00147A4A"/>
    <w:rsid w:val="00171166"/>
    <w:rsid w:val="001867B2"/>
    <w:rsid w:val="00191CFC"/>
    <w:rsid w:val="001949B3"/>
    <w:rsid w:val="001A3A14"/>
    <w:rsid w:val="001C56FD"/>
    <w:rsid w:val="0020279F"/>
    <w:rsid w:val="00225B51"/>
    <w:rsid w:val="00234979"/>
    <w:rsid w:val="00243195"/>
    <w:rsid w:val="002646CF"/>
    <w:rsid w:val="002A24C2"/>
    <w:rsid w:val="002E1F60"/>
    <w:rsid w:val="002E6687"/>
    <w:rsid w:val="00334FEA"/>
    <w:rsid w:val="00351F0B"/>
    <w:rsid w:val="0037223B"/>
    <w:rsid w:val="00373D65"/>
    <w:rsid w:val="00376E00"/>
    <w:rsid w:val="00380BCA"/>
    <w:rsid w:val="003A06C4"/>
    <w:rsid w:val="003C6DE7"/>
    <w:rsid w:val="003D0A39"/>
    <w:rsid w:val="003D4E06"/>
    <w:rsid w:val="003E1B80"/>
    <w:rsid w:val="00411815"/>
    <w:rsid w:val="00417CC0"/>
    <w:rsid w:val="00422EFE"/>
    <w:rsid w:val="00451DD0"/>
    <w:rsid w:val="004B178D"/>
    <w:rsid w:val="004C284C"/>
    <w:rsid w:val="004E1FAB"/>
    <w:rsid w:val="00532BB4"/>
    <w:rsid w:val="00535C80"/>
    <w:rsid w:val="0053683A"/>
    <w:rsid w:val="00552F3A"/>
    <w:rsid w:val="00556188"/>
    <w:rsid w:val="00583457"/>
    <w:rsid w:val="00584B14"/>
    <w:rsid w:val="00592DE8"/>
    <w:rsid w:val="005A2934"/>
    <w:rsid w:val="005A77D9"/>
    <w:rsid w:val="005C624D"/>
    <w:rsid w:val="005D5E83"/>
    <w:rsid w:val="005D6870"/>
    <w:rsid w:val="005E0562"/>
    <w:rsid w:val="005F4010"/>
    <w:rsid w:val="005F65B4"/>
    <w:rsid w:val="0061101A"/>
    <w:rsid w:val="00626994"/>
    <w:rsid w:val="0063689B"/>
    <w:rsid w:val="00657240"/>
    <w:rsid w:val="00661830"/>
    <w:rsid w:val="006631DB"/>
    <w:rsid w:val="00663A8E"/>
    <w:rsid w:val="0067763B"/>
    <w:rsid w:val="00684E9D"/>
    <w:rsid w:val="006910F0"/>
    <w:rsid w:val="006B46BA"/>
    <w:rsid w:val="006F5590"/>
    <w:rsid w:val="00702832"/>
    <w:rsid w:val="007115A1"/>
    <w:rsid w:val="007149DB"/>
    <w:rsid w:val="00732540"/>
    <w:rsid w:val="00740513"/>
    <w:rsid w:val="00742556"/>
    <w:rsid w:val="0074381A"/>
    <w:rsid w:val="0074654C"/>
    <w:rsid w:val="007704EE"/>
    <w:rsid w:val="00796724"/>
    <w:rsid w:val="007F6667"/>
    <w:rsid w:val="008063F5"/>
    <w:rsid w:val="00831D83"/>
    <w:rsid w:val="00842850"/>
    <w:rsid w:val="00854929"/>
    <w:rsid w:val="00856DEE"/>
    <w:rsid w:val="00883048"/>
    <w:rsid w:val="008A0F97"/>
    <w:rsid w:val="008A48F2"/>
    <w:rsid w:val="008B52A4"/>
    <w:rsid w:val="008B7948"/>
    <w:rsid w:val="008C1B1A"/>
    <w:rsid w:val="008C6773"/>
    <w:rsid w:val="008D2E96"/>
    <w:rsid w:val="009035C2"/>
    <w:rsid w:val="00927B90"/>
    <w:rsid w:val="00944E32"/>
    <w:rsid w:val="009566CF"/>
    <w:rsid w:val="00975D9D"/>
    <w:rsid w:val="00983D49"/>
    <w:rsid w:val="00985C63"/>
    <w:rsid w:val="009901E1"/>
    <w:rsid w:val="00990C1C"/>
    <w:rsid w:val="00993CC7"/>
    <w:rsid w:val="009E354F"/>
    <w:rsid w:val="009E53F6"/>
    <w:rsid w:val="009E5933"/>
    <w:rsid w:val="00A00FFF"/>
    <w:rsid w:val="00A13BA3"/>
    <w:rsid w:val="00A203FC"/>
    <w:rsid w:val="00A223E6"/>
    <w:rsid w:val="00A43A24"/>
    <w:rsid w:val="00A47AA4"/>
    <w:rsid w:val="00A634D9"/>
    <w:rsid w:val="00A64A7F"/>
    <w:rsid w:val="00A66540"/>
    <w:rsid w:val="00A758F7"/>
    <w:rsid w:val="00A77FD6"/>
    <w:rsid w:val="00A80992"/>
    <w:rsid w:val="00A86BCD"/>
    <w:rsid w:val="00A9469F"/>
    <w:rsid w:val="00AA0FA4"/>
    <w:rsid w:val="00AD0FAB"/>
    <w:rsid w:val="00AD3DEB"/>
    <w:rsid w:val="00AD7402"/>
    <w:rsid w:val="00AD7447"/>
    <w:rsid w:val="00AE157A"/>
    <w:rsid w:val="00AE3777"/>
    <w:rsid w:val="00AF6EB8"/>
    <w:rsid w:val="00B0106B"/>
    <w:rsid w:val="00B057E8"/>
    <w:rsid w:val="00B276C7"/>
    <w:rsid w:val="00B4636B"/>
    <w:rsid w:val="00B533A9"/>
    <w:rsid w:val="00B574E1"/>
    <w:rsid w:val="00B87117"/>
    <w:rsid w:val="00B87452"/>
    <w:rsid w:val="00BA2E3A"/>
    <w:rsid w:val="00BB3FD5"/>
    <w:rsid w:val="00BB537F"/>
    <w:rsid w:val="00BE4219"/>
    <w:rsid w:val="00BF5566"/>
    <w:rsid w:val="00C04EC1"/>
    <w:rsid w:val="00C0712F"/>
    <w:rsid w:val="00C202B5"/>
    <w:rsid w:val="00C3171E"/>
    <w:rsid w:val="00C460C5"/>
    <w:rsid w:val="00C73A7E"/>
    <w:rsid w:val="00C8155F"/>
    <w:rsid w:val="00CA41AB"/>
    <w:rsid w:val="00CB57CE"/>
    <w:rsid w:val="00CB7F2F"/>
    <w:rsid w:val="00CE11DF"/>
    <w:rsid w:val="00CE26CE"/>
    <w:rsid w:val="00CF7DB3"/>
    <w:rsid w:val="00D062FC"/>
    <w:rsid w:val="00D14B33"/>
    <w:rsid w:val="00D26098"/>
    <w:rsid w:val="00D311C0"/>
    <w:rsid w:val="00D45A44"/>
    <w:rsid w:val="00D63976"/>
    <w:rsid w:val="00D66DE4"/>
    <w:rsid w:val="00D70694"/>
    <w:rsid w:val="00D773A7"/>
    <w:rsid w:val="00D8084B"/>
    <w:rsid w:val="00D8465B"/>
    <w:rsid w:val="00D84D5C"/>
    <w:rsid w:val="00D96163"/>
    <w:rsid w:val="00DB5B78"/>
    <w:rsid w:val="00DD4714"/>
    <w:rsid w:val="00DE3343"/>
    <w:rsid w:val="00DF7393"/>
    <w:rsid w:val="00E03FF3"/>
    <w:rsid w:val="00E24007"/>
    <w:rsid w:val="00E52864"/>
    <w:rsid w:val="00E55981"/>
    <w:rsid w:val="00E72126"/>
    <w:rsid w:val="00E80090"/>
    <w:rsid w:val="00EB0371"/>
    <w:rsid w:val="00ED3BB0"/>
    <w:rsid w:val="00ED5550"/>
    <w:rsid w:val="00EE0DBF"/>
    <w:rsid w:val="00F0290D"/>
    <w:rsid w:val="00F07FDD"/>
    <w:rsid w:val="00F11159"/>
    <w:rsid w:val="00F349F8"/>
    <w:rsid w:val="00F429D8"/>
    <w:rsid w:val="00F51873"/>
    <w:rsid w:val="00F61B49"/>
    <w:rsid w:val="00F71069"/>
    <w:rsid w:val="00F76C6B"/>
    <w:rsid w:val="00F9306B"/>
    <w:rsid w:val="1184464A"/>
    <w:rsid w:val="34A02A78"/>
    <w:rsid w:val="5933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,"/>
  <w:listSeparator w:val=";"/>
  <w14:docId w14:val="5964B8CB"/>
  <w15:docId w15:val="{3AF9DE58-8200-4B70-AAA0-01D1D723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240"/>
    <w:rPr>
      <w:rFonts w:ascii="Arial" w:hAnsi="Arial" w:cs="Arial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657240"/>
    <w:pPr>
      <w:keepNext/>
      <w:jc w:val="center"/>
      <w:outlineLvl w:val="2"/>
    </w:pPr>
    <w:rPr>
      <w:rFonts w:ascii="Times New Roman" w:hAnsi="Times New Roman" w:cs="Times New Roman"/>
      <w:b/>
    </w:rPr>
  </w:style>
  <w:style w:type="paragraph" w:styleId="Heading6">
    <w:name w:val="heading 6"/>
    <w:basedOn w:val="Normal"/>
    <w:next w:val="Normal"/>
    <w:link w:val="Heading6Char"/>
    <w:qFormat/>
    <w:rsid w:val="00657240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57240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657240"/>
    <w:rPr>
      <w:b/>
      <w:lang w:eastAsia="en-US"/>
    </w:rPr>
  </w:style>
  <w:style w:type="character" w:customStyle="1" w:styleId="Heading6Char">
    <w:name w:val="Heading 6 Char"/>
    <w:link w:val="Heading6"/>
    <w:rsid w:val="00657240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657240"/>
    <w:rPr>
      <w:sz w:val="24"/>
      <w:szCs w:val="24"/>
      <w:lang w:eastAsia="en-US"/>
    </w:rPr>
  </w:style>
  <w:style w:type="paragraph" w:styleId="Footer">
    <w:name w:val="footer"/>
    <w:basedOn w:val="Normal"/>
    <w:rsid w:val="0065724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657240"/>
    <w:pPr>
      <w:tabs>
        <w:tab w:val="center" w:pos="4320"/>
        <w:tab w:val="right" w:pos="8640"/>
      </w:tabs>
    </w:pPr>
  </w:style>
  <w:style w:type="character" w:styleId="PageNumber">
    <w:name w:val="page number"/>
    <w:rsid w:val="00657240"/>
  </w:style>
  <w:style w:type="table" w:customStyle="1" w:styleId="Tabelgril">
    <w:name w:val="Tabel grilă"/>
    <w:basedOn w:val="TableNormal"/>
    <w:rsid w:val="00657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657240"/>
    <w:pPr>
      <w:jc w:val="center"/>
    </w:pPr>
    <w:rPr>
      <w:rFonts w:cs="Times New Roman"/>
      <w:b/>
      <w:sz w:val="28"/>
    </w:rPr>
  </w:style>
  <w:style w:type="character" w:customStyle="1" w:styleId="TitleChar">
    <w:name w:val="Title Char"/>
    <w:link w:val="Title"/>
    <w:rsid w:val="00657240"/>
    <w:rPr>
      <w:rFonts w:ascii="Arial" w:hAnsi="Arial"/>
      <w:b/>
      <w:sz w:val="28"/>
      <w:lang w:eastAsia="en-US"/>
    </w:rPr>
  </w:style>
  <w:style w:type="paragraph" w:customStyle="1" w:styleId="Style18">
    <w:name w:val="_Style 18"/>
    <w:basedOn w:val="Normal"/>
    <w:rsid w:val="0065724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6572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56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CE"/>
    <w:rPr>
      <w:rFonts w:ascii="Tahoma" w:hAnsi="Tahoma" w:cs="Tahoma"/>
      <w:sz w:val="16"/>
      <w:szCs w:val="1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225B51"/>
    <w:pPr>
      <w:widowControl w:val="0"/>
      <w:autoSpaceDE w:val="0"/>
      <w:autoSpaceDN w:val="0"/>
      <w:spacing w:line="196" w:lineRule="exact"/>
      <w:ind w:left="100"/>
    </w:pPr>
    <w:rPr>
      <w:rFonts w:ascii="Times New Roman" w:hAnsi="Times New Roman" w:cs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unhideWhenUsed/>
    <w:qFormat/>
    <w:rsid w:val="00225B5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25B51"/>
    <w:pPr>
      <w:autoSpaceDE w:val="0"/>
      <w:autoSpaceDN w:val="0"/>
      <w:adjustRightInd w:val="0"/>
    </w:pPr>
    <w:rPr>
      <w:rFonts w:ascii="Arial Nova" w:eastAsiaTheme="minorHAnsi" w:hAnsi="Arial Nova" w:cs="Arial Nov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0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995</Words>
  <Characters>6548</Characters>
  <Application>Microsoft Office Word</Application>
  <DocSecurity>0</DocSecurity>
  <Lines>297</Lines>
  <Paragraphs>209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Ancuta Chetrariu</cp:lastModifiedBy>
  <cp:revision>6</cp:revision>
  <dcterms:created xsi:type="dcterms:W3CDTF">2024-04-10T20:23:00Z</dcterms:created>
  <dcterms:modified xsi:type="dcterms:W3CDTF">2025-11-12T13:22:00Z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067A90E1D6F94630B9F40DD7E4C7B0DB_12</vt:lpwstr>
  </property>
</Properties>
</file>